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0BE18" w14:textId="77777777" w:rsidR="00BD0A0D" w:rsidRDefault="00BD0A0D" w:rsidP="00E75945">
      <w:pPr>
        <w:pStyle w:val="Title"/>
        <w:spacing w:line="360" w:lineRule="auto"/>
        <w:ind w:right="-192"/>
        <w:rPr>
          <w:b/>
        </w:rPr>
      </w:pPr>
    </w:p>
    <w:p w14:paraId="5EC2E82C" w14:textId="6B142F00" w:rsidR="00560E63" w:rsidRPr="005841AD" w:rsidRDefault="00D7006A" w:rsidP="00E75945">
      <w:pPr>
        <w:pStyle w:val="Title"/>
        <w:spacing w:line="360" w:lineRule="auto"/>
        <w:ind w:right="-192"/>
        <w:rPr>
          <w:sz w:val="32"/>
        </w:rPr>
      </w:pPr>
      <w:r w:rsidRPr="005841AD">
        <w:rPr>
          <w:b/>
          <w:sz w:val="32"/>
        </w:rPr>
        <w:t>Application Guide</w:t>
      </w:r>
      <w:r w:rsidR="00640D6D" w:rsidRPr="005841AD">
        <w:rPr>
          <w:sz w:val="32"/>
        </w:rPr>
        <w:t xml:space="preserve">: </w:t>
      </w:r>
      <w:r w:rsidR="003115AF" w:rsidRPr="005841AD">
        <w:rPr>
          <w:sz w:val="32"/>
        </w:rPr>
        <w:t xml:space="preserve"> School Minibus</w:t>
      </w:r>
      <w:r w:rsidR="008655E6" w:rsidRPr="005841AD">
        <w:rPr>
          <w:sz w:val="32"/>
        </w:rPr>
        <w:t xml:space="preserve"> </w:t>
      </w:r>
      <w:r w:rsidR="00560E63" w:rsidRPr="005841AD">
        <w:rPr>
          <w:sz w:val="32"/>
        </w:rPr>
        <w:t>Driver (</w:t>
      </w:r>
      <w:r w:rsidR="00495D64" w:rsidRPr="005841AD">
        <w:rPr>
          <w:sz w:val="32"/>
        </w:rPr>
        <w:t>p</w:t>
      </w:r>
      <w:r w:rsidR="00560E63" w:rsidRPr="005841AD">
        <w:rPr>
          <w:sz w:val="32"/>
        </w:rPr>
        <w:t>art-</w:t>
      </w:r>
      <w:r w:rsidR="00495D64" w:rsidRPr="005841AD">
        <w:rPr>
          <w:sz w:val="32"/>
        </w:rPr>
        <w:t>t</w:t>
      </w:r>
      <w:r w:rsidR="00560E63" w:rsidRPr="005841AD">
        <w:rPr>
          <w:sz w:val="32"/>
        </w:rPr>
        <w:t>ime</w:t>
      </w:r>
      <w:r w:rsidR="005841AD" w:rsidRPr="005841AD">
        <w:rPr>
          <w:sz w:val="32"/>
        </w:rPr>
        <w:t xml:space="preserve"> contract</w:t>
      </w:r>
      <w:r w:rsidR="00560E63" w:rsidRPr="005841AD">
        <w:rPr>
          <w:sz w:val="32"/>
        </w:rPr>
        <w:t>)</w:t>
      </w:r>
    </w:p>
    <w:p w14:paraId="7651D625" w14:textId="77777777" w:rsidR="0095558E" w:rsidRDefault="0095558E" w:rsidP="00E75945">
      <w:pPr>
        <w:ind w:right="-192"/>
      </w:pPr>
    </w:p>
    <w:p w14:paraId="3C913471" w14:textId="325FCB8B" w:rsidR="00640D6D" w:rsidRDefault="00560E63" w:rsidP="00E75945">
      <w:pPr>
        <w:ind w:right="-192"/>
      </w:pPr>
      <w:r>
        <w:t>Thank you for your interest in</w:t>
      </w:r>
      <w:r w:rsidR="00BD0A0D">
        <w:t xml:space="preserve"> the position of </w:t>
      </w:r>
      <w:r w:rsidR="00166D45" w:rsidRPr="00166D45">
        <w:rPr>
          <w:b/>
        </w:rPr>
        <w:t>S</w:t>
      </w:r>
      <w:r w:rsidR="005841AD" w:rsidRPr="00166D45">
        <w:rPr>
          <w:b/>
        </w:rPr>
        <w:t xml:space="preserve">chool </w:t>
      </w:r>
      <w:r w:rsidR="00BD0A0D" w:rsidRPr="00166D45">
        <w:rPr>
          <w:b/>
        </w:rPr>
        <w:t xml:space="preserve">Minibus </w:t>
      </w:r>
      <w:r w:rsidR="006F30E8" w:rsidRPr="00166D45">
        <w:rPr>
          <w:b/>
        </w:rPr>
        <w:t xml:space="preserve">Driver </w:t>
      </w:r>
      <w:r w:rsidR="00166D45" w:rsidRPr="00166D45">
        <w:rPr>
          <w:b/>
        </w:rPr>
        <w:t>on a part-time contract</w:t>
      </w:r>
      <w:r w:rsidR="00166D45">
        <w:t xml:space="preserve"> </w:t>
      </w:r>
      <w:r w:rsidR="006F30E8">
        <w:t xml:space="preserve">at </w:t>
      </w:r>
      <w:r w:rsidR="00BD0A0D">
        <w:t>Dorset</w:t>
      </w:r>
      <w:r w:rsidR="00640D6D">
        <w:t xml:space="preserve"> Community Transport </w:t>
      </w:r>
      <w:r w:rsidR="00BD0A0D">
        <w:t>(</w:t>
      </w:r>
      <w:r w:rsidR="00D7006A">
        <w:t>“</w:t>
      </w:r>
      <w:proofErr w:type="spellStart"/>
      <w:r w:rsidR="00BD0A0D" w:rsidRPr="00D7006A">
        <w:rPr>
          <w:b/>
        </w:rPr>
        <w:t>D</w:t>
      </w:r>
      <w:r w:rsidR="00640D6D" w:rsidRPr="00D7006A">
        <w:rPr>
          <w:b/>
        </w:rPr>
        <w:t>CT</w:t>
      </w:r>
      <w:proofErr w:type="spellEnd"/>
      <w:r w:rsidR="00D7006A">
        <w:t>”</w:t>
      </w:r>
      <w:r w:rsidR="00640D6D">
        <w:t>).</w:t>
      </w:r>
      <w:r w:rsidR="006D3A7B">
        <w:t xml:space="preserve">  </w:t>
      </w:r>
      <w:r w:rsidR="00166D45">
        <w:t xml:space="preserve"> </w:t>
      </w:r>
      <w:r w:rsidR="00640D6D">
        <w:t xml:space="preserve">This document provides you with the necessary guidance and information for completing the application for </w:t>
      </w:r>
      <w:r w:rsidR="006D3A7B">
        <w:t>this role</w:t>
      </w:r>
      <w:r w:rsidR="00640D6D">
        <w:t>.</w:t>
      </w:r>
    </w:p>
    <w:p w14:paraId="29959537" w14:textId="77777777" w:rsidR="00267DD2" w:rsidRDefault="00267DD2" w:rsidP="00E75945">
      <w:pPr>
        <w:ind w:right="-192"/>
      </w:pPr>
    </w:p>
    <w:p w14:paraId="6A8A215D" w14:textId="77777777" w:rsidR="00B76E1C" w:rsidRDefault="00B76E1C" w:rsidP="00E75945">
      <w:pPr>
        <w:ind w:right="-192"/>
      </w:pPr>
    </w:p>
    <w:p w14:paraId="3056CA7F" w14:textId="77777777" w:rsidR="00080306" w:rsidRDefault="00B76E1C" w:rsidP="00B76E1C">
      <w:pPr>
        <w:ind w:right="-192"/>
        <w:rPr>
          <w:noProof/>
        </w:rPr>
      </w:pPr>
      <w:r w:rsidRPr="00B76E1C">
        <w:rPr>
          <w:b/>
          <w:u w:val="single"/>
        </w:rPr>
        <w:t>Table of Contents</w:t>
      </w:r>
      <w:r w:rsidRPr="00B76E1C">
        <w:rPr>
          <w:b/>
          <w:u w:val="single"/>
        </w:rPr>
        <w:tab/>
      </w:r>
      <w:r w:rsidRPr="00B76E1C">
        <w:rPr>
          <w:b/>
          <w:u w:val="single"/>
        </w:rPr>
        <w:tab/>
      </w:r>
      <w:r w:rsidRPr="00B76E1C">
        <w:rPr>
          <w:b/>
          <w:u w:val="single"/>
        </w:rPr>
        <w:tab/>
      </w:r>
      <w:r w:rsidRPr="00B76E1C">
        <w:rPr>
          <w:b/>
          <w:u w:val="single"/>
        </w:rPr>
        <w:tab/>
      </w:r>
      <w:r w:rsidRPr="00B76E1C">
        <w:rPr>
          <w:b/>
          <w:u w:val="single"/>
        </w:rPr>
        <w:tab/>
      </w:r>
      <w:r w:rsidRPr="00B76E1C">
        <w:rPr>
          <w:b/>
          <w:u w:val="single"/>
        </w:rPr>
        <w:tab/>
      </w:r>
      <w:r w:rsidRPr="00B76E1C">
        <w:rPr>
          <w:b/>
          <w:u w:val="single"/>
        </w:rPr>
        <w:tab/>
        <w:t xml:space="preserve">                       Page number</w:t>
      </w:r>
      <w:r>
        <w:rPr>
          <w:b/>
          <w:u w:val="single"/>
        </w:rPr>
        <w:fldChar w:fldCharType="begin"/>
      </w:r>
      <w:r w:rsidRPr="00B76E1C">
        <w:rPr>
          <w:b/>
          <w:u w:val="single"/>
        </w:rPr>
        <w:instrText xml:space="preserve"> TOC \o "1-1" \u </w:instrText>
      </w:r>
      <w:r>
        <w:rPr>
          <w:b/>
          <w:u w:val="single"/>
        </w:rPr>
        <w:fldChar w:fldCharType="separate"/>
      </w:r>
    </w:p>
    <w:p w14:paraId="0CA328A1" w14:textId="77777777" w:rsidR="00080306" w:rsidRDefault="00080306">
      <w:pPr>
        <w:pStyle w:val="TOC1"/>
        <w:tabs>
          <w:tab w:val="left" w:pos="362"/>
          <w:tab w:val="right" w:leader="dot" w:pos="8682"/>
        </w:tabs>
        <w:rPr>
          <w:rFonts w:eastAsiaTheme="minorEastAsia" w:cstheme="minorBidi"/>
          <w:noProof/>
          <w:sz w:val="24"/>
          <w:lang w:eastAsia="ja-JP"/>
        </w:rPr>
      </w:pPr>
      <w:r>
        <w:rPr>
          <w:noProof/>
        </w:rPr>
        <w:t>1</w:t>
      </w:r>
      <w:r>
        <w:rPr>
          <w:rFonts w:eastAsiaTheme="minorEastAsia" w:cstheme="minorBidi"/>
          <w:noProof/>
          <w:sz w:val="24"/>
          <w:lang w:eastAsia="ja-JP"/>
        </w:rPr>
        <w:tab/>
      </w:r>
      <w:r>
        <w:rPr>
          <w:noProof/>
        </w:rPr>
        <w:t>Job Description</w:t>
      </w:r>
      <w:r>
        <w:rPr>
          <w:noProof/>
        </w:rPr>
        <w:tab/>
      </w:r>
      <w:r>
        <w:rPr>
          <w:noProof/>
        </w:rPr>
        <w:fldChar w:fldCharType="begin"/>
      </w:r>
      <w:r>
        <w:rPr>
          <w:noProof/>
        </w:rPr>
        <w:instrText xml:space="preserve"> PAGEREF _Toc350674026 \h </w:instrText>
      </w:r>
      <w:r>
        <w:rPr>
          <w:noProof/>
        </w:rPr>
      </w:r>
      <w:r>
        <w:rPr>
          <w:noProof/>
        </w:rPr>
        <w:fldChar w:fldCharType="separate"/>
      </w:r>
      <w:r>
        <w:rPr>
          <w:noProof/>
        </w:rPr>
        <w:t>2</w:t>
      </w:r>
      <w:r>
        <w:rPr>
          <w:noProof/>
        </w:rPr>
        <w:fldChar w:fldCharType="end"/>
      </w:r>
    </w:p>
    <w:p w14:paraId="6A5A6EB2" w14:textId="77777777" w:rsidR="00080306" w:rsidRDefault="00080306">
      <w:pPr>
        <w:pStyle w:val="TOC1"/>
        <w:tabs>
          <w:tab w:val="left" w:pos="362"/>
          <w:tab w:val="right" w:leader="dot" w:pos="8682"/>
        </w:tabs>
        <w:rPr>
          <w:rFonts w:eastAsiaTheme="minorEastAsia" w:cstheme="minorBidi"/>
          <w:noProof/>
          <w:sz w:val="24"/>
          <w:lang w:eastAsia="ja-JP"/>
        </w:rPr>
      </w:pPr>
      <w:r>
        <w:rPr>
          <w:noProof/>
        </w:rPr>
        <w:t>2</w:t>
      </w:r>
      <w:r>
        <w:rPr>
          <w:rFonts w:eastAsiaTheme="minorEastAsia" w:cstheme="minorBidi"/>
          <w:noProof/>
          <w:sz w:val="24"/>
          <w:lang w:eastAsia="ja-JP"/>
        </w:rPr>
        <w:tab/>
      </w:r>
      <w:r>
        <w:rPr>
          <w:noProof/>
        </w:rPr>
        <w:t>Person Specification</w:t>
      </w:r>
      <w:r>
        <w:rPr>
          <w:noProof/>
        </w:rPr>
        <w:tab/>
      </w:r>
      <w:r>
        <w:rPr>
          <w:noProof/>
        </w:rPr>
        <w:fldChar w:fldCharType="begin"/>
      </w:r>
      <w:r>
        <w:rPr>
          <w:noProof/>
        </w:rPr>
        <w:instrText xml:space="preserve"> PAGEREF _Toc350674027 \h </w:instrText>
      </w:r>
      <w:r>
        <w:rPr>
          <w:noProof/>
        </w:rPr>
      </w:r>
      <w:r>
        <w:rPr>
          <w:noProof/>
        </w:rPr>
        <w:fldChar w:fldCharType="separate"/>
      </w:r>
      <w:r>
        <w:rPr>
          <w:noProof/>
        </w:rPr>
        <w:t>3</w:t>
      </w:r>
      <w:r>
        <w:rPr>
          <w:noProof/>
        </w:rPr>
        <w:fldChar w:fldCharType="end"/>
      </w:r>
    </w:p>
    <w:p w14:paraId="2A558413" w14:textId="77777777" w:rsidR="00080306" w:rsidRDefault="00080306">
      <w:pPr>
        <w:pStyle w:val="TOC1"/>
        <w:tabs>
          <w:tab w:val="left" w:pos="362"/>
          <w:tab w:val="right" w:leader="dot" w:pos="8682"/>
        </w:tabs>
        <w:rPr>
          <w:rFonts w:eastAsiaTheme="minorEastAsia" w:cstheme="minorBidi"/>
          <w:noProof/>
          <w:sz w:val="24"/>
          <w:lang w:eastAsia="ja-JP"/>
        </w:rPr>
      </w:pPr>
      <w:r>
        <w:rPr>
          <w:noProof/>
        </w:rPr>
        <w:t>3</w:t>
      </w:r>
      <w:r>
        <w:rPr>
          <w:rFonts w:eastAsiaTheme="minorEastAsia" w:cstheme="minorBidi"/>
          <w:noProof/>
          <w:sz w:val="24"/>
          <w:lang w:eastAsia="ja-JP"/>
        </w:rPr>
        <w:tab/>
      </w:r>
      <w:r>
        <w:rPr>
          <w:noProof/>
        </w:rPr>
        <w:t>Terms and Conditions</w:t>
      </w:r>
      <w:r>
        <w:rPr>
          <w:noProof/>
        </w:rPr>
        <w:tab/>
      </w:r>
      <w:r>
        <w:rPr>
          <w:noProof/>
        </w:rPr>
        <w:fldChar w:fldCharType="begin"/>
      </w:r>
      <w:r>
        <w:rPr>
          <w:noProof/>
        </w:rPr>
        <w:instrText xml:space="preserve"> PAGEREF _Toc350674028 \h </w:instrText>
      </w:r>
      <w:r>
        <w:rPr>
          <w:noProof/>
        </w:rPr>
      </w:r>
      <w:r>
        <w:rPr>
          <w:noProof/>
        </w:rPr>
        <w:fldChar w:fldCharType="separate"/>
      </w:r>
      <w:r>
        <w:rPr>
          <w:noProof/>
        </w:rPr>
        <w:t>4</w:t>
      </w:r>
      <w:r>
        <w:rPr>
          <w:noProof/>
        </w:rPr>
        <w:fldChar w:fldCharType="end"/>
      </w:r>
    </w:p>
    <w:p w14:paraId="2DB8857A" w14:textId="77777777" w:rsidR="00080306" w:rsidRDefault="00080306">
      <w:pPr>
        <w:pStyle w:val="TOC1"/>
        <w:tabs>
          <w:tab w:val="left" w:pos="362"/>
          <w:tab w:val="right" w:leader="dot" w:pos="8682"/>
        </w:tabs>
        <w:rPr>
          <w:rFonts w:eastAsiaTheme="minorEastAsia" w:cstheme="minorBidi"/>
          <w:noProof/>
          <w:sz w:val="24"/>
          <w:lang w:eastAsia="ja-JP"/>
        </w:rPr>
      </w:pPr>
      <w:r>
        <w:rPr>
          <w:noProof/>
        </w:rPr>
        <w:t>4</w:t>
      </w:r>
      <w:r>
        <w:rPr>
          <w:rFonts w:eastAsiaTheme="minorEastAsia" w:cstheme="minorBidi"/>
          <w:noProof/>
          <w:sz w:val="24"/>
          <w:lang w:eastAsia="ja-JP"/>
        </w:rPr>
        <w:tab/>
      </w:r>
      <w:r>
        <w:rPr>
          <w:noProof/>
        </w:rPr>
        <w:t>Application Process</w:t>
      </w:r>
      <w:r>
        <w:rPr>
          <w:noProof/>
        </w:rPr>
        <w:tab/>
      </w:r>
      <w:r>
        <w:rPr>
          <w:noProof/>
        </w:rPr>
        <w:fldChar w:fldCharType="begin"/>
      </w:r>
      <w:r>
        <w:rPr>
          <w:noProof/>
        </w:rPr>
        <w:instrText xml:space="preserve"> PAGEREF _Toc350674029 \h </w:instrText>
      </w:r>
      <w:r>
        <w:rPr>
          <w:noProof/>
        </w:rPr>
      </w:r>
      <w:r>
        <w:rPr>
          <w:noProof/>
        </w:rPr>
        <w:fldChar w:fldCharType="separate"/>
      </w:r>
      <w:r>
        <w:rPr>
          <w:noProof/>
        </w:rPr>
        <w:t>6</w:t>
      </w:r>
      <w:r>
        <w:rPr>
          <w:noProof/>
        </w:rPr>
        <w:fldChar w:fldCharType="end"/>
      </w:r>
    </w:p>
    <w:p w14:paraId="42384469" w14:textId="77777777" w:rsidR="00726DD6" w:rsidRDefault="00B76E1C" w:rsidP="00B76E1C">
      <w:pPr>
        <w:ind w:right="-192"/>
      </w:pPr>
      <w:r>
        <w:fldChar w:fldCharType="end"/>
      </w:r>
    </w:p>
    <w:p w14:paraId="03A537B4" w14:textId="77777777" w:rsidR="00726DD6" w:rsidRDefault="00726DD6" w:rsidP="00E75945">
      <w:pPr>
        <w:ind w:right="-192"/>
      </w:pPr>
    </w:p>
    <w:p w14:paraId="7456B9C5" w14:textId="77777777" w:rsidR="00726DD6" w:rsidRDefault="00726DD6" w:rsidP="00E75945">
      <w:pPr>
        <w:spacing w:after="200"/>
        <w:ind w:right="-192"/>
      </w:pPr>
      <w:r>
        <w:br w:type="page"/>
      </w:r>
    </w:p>
    <w:p w14:paraId="3E21C269" w14:textId="77777777" w:rsidR="00176C77" w:rsidRDefault="006F30E8" w:rsidP="00B76E1C">
      <w:pPr>
        <w:pStyle w:val="Heading1"/>
      </w:pPr>
      <w:bookmarkStart w:id="0" w:name="_Toc350674026"/>
      <w:r>
        <w:lastRenderedPageBreak/>
        <w:t xml:space="preserve">Job </w:t>
      </w:r>
      <w:r w:rsidRPr="00B76E1C">
        <w:t>Description</w:t>
      </w:r>
      <w:bookmarkEnd w:id="0"/>
    </w:p>
    <w:p w14:paraId="58E2E667" w14:textId="0A2AC00E" w:rsidR="00C90051" w:rsidRDefault="003F4B8E" w:rsidP="000669CE">
      <w:pPr>
        <w:pStyle w:val="Heading2"/>
      </w:pPr>
      <w:r>
        <w:t>Summary</w:t>
      </w:r>
    </w:p>
    <w:p w14:paraId="273FB345" w14:textId="68A5F22F" w:rsidR="003F4B8E" w:rsidRPr="003F4B8E" w:rsidRDefault="003F4B8E" w:rsidP="007A55C2">
      <w:pPr>
        <w:pStyle w:val="ListParagraph"/>
        <w:numPr>
          <w:ilvl w:val="0"/>
          <w:numId w:val="2"/>
        </w:numPr>
        <w:ind w:left="1134" w:right="-192"/>
      </w:pPr>
      <w:r w:rsidRPr="003F4B8E">
        <w:t xml:space="preserve">Our </w:t>
      </w:r>
      <w:r w:rsidR="004B6CE8">
        <w:t>Minibus</w:t>
      </w:r>
      <w:r w:rsidRPr="003F4B8E">
        <w:t xml:space="preserve"> Drivers </w:t>
      </w:r>
      <w:r w:rsidR="004B6CE8">
        <w:t>(“</w:t>
      </w:r>
      <w:r w:rsidR="004B6CE8" w:rsidRPr="00AC4A63">
        <w:rPr>
          <w:b/>
        </w:rPr>
        <w:t>Driver</w:t>
      </w:r>
      <w:r w:rsidR="005B648C">
        <w:rPr>
          <w:b/>
        </w:rPr>
        <w:t>s</w:t>
      </w:r>
      <w:r w:rsidR="004B6CE8">
        <w:t xml:space="preserve">”) </w:t>
      </w:r>
      <w:r w:rsidRPr="003F4B8E">
        <w:t xml:space="preserve">make a vital contribution to the success of </w:t>
      </w:r>
      <w:proofErr w:type="spellStart"/>
      <w:r w:rsidRPr="003F4B8E">
        <w:t>DCT</w:t>
      </w:r>
      <w:proofErr w:type="spellEnd"/>
      <w:r w:rsidRPr="003F4B8E">
        <w:t xml:space="preserve"> in providing high quality transport, whether to schools, community groups or on a door-to-door basis for elderly, disabled or vulnerable individuals.</w:t>
      </w:r>
    </w:p>
    <w:p w14:paraId="51CD2805" w14:textId="77777777" w:rsidR="00AC4A63" w:rsidRDefault="00AC4A63" w:rsidP="00AC4A63">
      <w:pPr>
        <w:pStyle w:val="ListParagraph"/>
        <w:ind w:left="1134" w:right="-192"/>
      </w:pPr>
    </w:p>
    <w:p w14:paraId="46852C5F" w14:textId="4148EEAF" w:rsidR="003F4B8E" w:rsidRPr="003F4B8E" w:rsidRDefault="003F4B8E" w:rsidP="007A55C2">
      <w:pPr>
        <w:pStyle w:val="ListParagraph"/>
        <w:numPr>
          <w:ilvl w:val="0"/>
          <w:numId w:val="2"/>
        </w:numPr>
        <w:ind w:left="1134" w:right="-192"/>
      </w:pPr>
      <w:r w:rsidRPr="003F4B8E">
        <w:t>Each Driver will have excellent customer care skills, an ability to deal with situations as they arise, and a commitment to meeting and exceeding the expectations of our customers.</w:t>
      </w:r>
    </w:p>
    <w:p w14:paraId="7E040935" w14:textId="77777777" w:rsidR="00AC4A63" w:rsidRDefault="00AC4A63" w:rsidP="00AC4A63">
      <w:pPr>
        <w:pStyle w:val="ListParagraph"/>
        <w:ind w:left="1134" w:right="-192"/>
      </w:pPr>
    </w:p>
    <w:p w14:paraId="7BE22824" w14:textId="25F981D9" w:rsidR="003F4B8E" w:rsidRPr="003F4B8E" w:rsidRDefault="003F4B8E" w:rsidP="007A55C2">
      <w:pPr>
        <w:pStyle w:val="ListParagraph"/>
        <w:numPr>
          <w:ilvl w:val="0"/>
          <w:numId w:val="2"/>
        </w:numPr>
        <w:ind w:left="1134" w:right="-192"/>
      </w:pPr>
      <w:r w:rsidRPr="003F4B8E">
        <w:t>They will also be able to undertake routine administration tasks with accuracy, such as recording mileage, cancellations, etc</w:t>
      </w:r>
      <w:r w:rsidR="004B6CE8">
        <w:t>.</w:t>
      </w:r>
      <w:r w:rsidRPr="003F4B8E">
        <w:t>, and have the abilit</w:t>
      </w:r>
      <w:r w:rsidR="004B6CE8">
        <w:t>y to follow instructions.  Our D</w:t>
      </w:r>
      <w:r w:rsidRPr="003F4B8E">
        <w:t xml:space="preserve">rivers will also be keen to help </w:t>
      </w:r>
      <w:proofErr w:type="spellStart"/>
      <w:r w:rsidRPr="003F4B8E">
        <w:t>DCT</w:t>
      </w:r>
      <w:proofErr w:type="spellEnd"/>
      <w:r w:rsidRPr="003F4B8E">
        <w:t xml:space="preserve"> grow as an organisation.</w:t>
      </w:r>
    </w:p>
    <w:p w14:paraId="2E2AF0E1" w14:textId="77777777" w:rsidR="00AC4A63" w:rsidRDefault="00AC4A63" w:rsidP="00AC4A63">
      <w:pPr>
        <w:pStyle w:val="ListParagraph"/>
        <w:ind w:left="1134" w:right="-192"/>
      </w:pPr>
    </w:p>
    <w:p w14:paraId="4067AEB2" w14:textId="77777777" w:rsidR="003F4B8E" w:rsidRDefault="003F4B8E" w:rsidP="007A55C2">
      <w:pPr>
        <w:pStyle w:val="ListParagraph"/>
        <w:numPr>
          <w:ilvl w:val="0"/>
          <w:numId w:val="2"/>
        </w:numPr>
        <w:ind w:left="1134" w:right="-192"/>
      </w:pPr>
      <w:r w:rsidRPr="003F4B8E">
        <w:t>Full training on the technical skills needed for this role (such as using wheelchair clamps) is provided.</w:t>
      </w:r>
    </w:p>
    <w:p w14:paraId="64A5BD07" w14:textId="77777777" w:rsidR="00AC4A63" w:rsidRPr="003F4B8E" w:rsidRDefault="00AC4A63" w:rsidP="00AC4A63">
      <w:pPr>
        <w:pStyle w:val="ListParagraph"/>
        <w:ind w:left="1134" w:right="-192"/>
      </w:pPr>
    </w:p>
    <w:p w14:paraId="455191A1" w14:textId="77777777" w:rsidR="003F4B8E" w:rsidRPr="00E75945" w:rsidRDefault="003F4B8E" w:rsidP="00B76E1C">
      <w:pPr>
        <w:pStyle w:val="Heading2"/>
      </w:pPr>
      <w:r w:rsidRPr="004B6CE8">
        <w:t>Key Tasks</w:t>
      </w:r>
    </w:p>
    <w:p w14:paraId="654CB064" w14:textId="77777777" w:rsidR="003F4B8E" w:rsidRDefault="003F4B8E" w:rsidP="007A55C2">
      <w:pPr>
        <w:pStyle w:val="ListParagraph"/>
        <w:numPr>
          <w:ilvl w:val="0"/>
          <w:numId w:val="2"/>
        </w:numPr>
        <w:ind w:left="1134" w:right="-192"/>
      </w:pPr>
      <w:r w:rsidRPr="003F4B8E">
        <w:t>Collect customers from their home address or other specified pick up point, and transport them safely to their destination, which may be a shopping centre, places of interest, mainstream or special needs schools.</w:t>
      </w:r>
    </w:p>
    <w:p w14:paraId="4A17E38A" w14:textId="77777777" w:rsidR="00AC4A63" w:rsidRPr="003F4B8E" w:rsidRDefault="00AC4A63" w:rsidP="00AC4A63">
      <w:pPr>
        <w:pStyle w:val="ListParagraph"/>
        <w:ind w:left="1134" w:right="-192"/>
      </w:pPr>
    </w:p>
    <w:p w14:paraId="1180FE9A" w14:textId="77777777" w:rsidR="003F4B8E" w:rsidRPr="003F4B8E" w:rsidRDefault="003F4B8E" w:rsidP="007A55C2">
      <w:pPr>
        <w:pStyle w:val="ListParagraph"/>
        <w:numPr>
          <w:ilvl w:val="0"/>
          <w:numId w:val="2"/>
        </w:numPr>
        <w:ind w:left="1134" w:right="-192"/>
      </w:pPr>
      <w:r w:rsidRPr="003F4B8E">
        <w:t>Assist customers between home and vehicle, including carrying shopping, pushing wheelchairs, etc.</w:t>
      </w:r>
    </w:p>
    <w:p w14:paraId="1CB408C7" w14:textId="77777777" w:rsidR="00AC4A63" w:rsidRDefault="00AC4A63" w:rsidP="00AC4A63">
      <w:pPr>
        <w:pStyle w:val="ListParagraph"/>
        <w:ind w:left="1134" w:right="-192"/>
      </w:pPr>
    </w:p>
    <w:p w14:paraId="41C181ED" w14:textId="77777777" w:rsidR="003F4B8E" w:rsidRPr="003F4B8E" w:rsidRDefault="003F4B8E" w:rsidP="007A55C2">
      <w:pPr>
        <w:pStyle w:val="ListParagraph"/>
        <w:numPr>
          <w:ilvl w:val="0"/>
          <w:numId w:val="2"/>
        </w:numPr>
        <w:ind w:left="1134" w:right="-192"/>
      </w:pPr>
      <w:r w:rsidRPr="003F4B8E">
        <w:t>Ensure the customer is safely at their destination, including checking others are present if necessary for the individual customer, or confirming return arrangements.</w:t>
      </w:r>
    </w:p>
    <w:p w14:paraId="37A22D73" w14:textId="77777777" w:rsidR="00AC4A63" w:rsidRDefault="00AC4A63" w:rsidP="00AC4A63">
      <w:pPr>
        <w:pStyle w:val="ListParagraph"/>
        <w:ind w:left="1134" w:right="-192"/>
      </w:pPr>
    </w:p>
    <w:p w14:paraId="63B67223" w14:textId="74AA1630" w:rsidR="003F4B8E" w:rsidRPr="003F4B8E" w:rsidRDefault="003F4B8E" w:rsidP="007A55C2">
      <w:pPr>
        <w:pStyle w:val="ListParagraph"/>
        <w:numPr>
          <w:ilvl w:val="0"/>
          <w:numId w:val="2"/>
        </w:numPr>
        <w:ind w:left="1134" w:right="-192"/>
      </w:pPr>
      <w:r w:rsidRPr="003F4B8E">
        <w:t>Ensure all customers are safe and secure when in the vehicle, including that legal requirements regarding safety belts, for example, are complied with. Where appropriate, thi</w:t>
      </w:r>
      <w:r w:rsidR="00961695">
        <w:t>s will involve working with a Passenger Assistant</w:t>
      </w:r>
      <w:r w:rsidRPr="003F4B8E">
        <w:t>, whose focus is on the behaviour</w:t>
      </w:r>
      <w:r w:rsidR="004B6CE8">
        <w:t xml:space="preserve"> </w:t>
      </w:r>
      <w:r w:rsidRPr="003F4B8E">
        <w:t>and safety of the passengers.</w:t>
      </w:r>
    </w:p>
    <w:p w14:paraId="69458EFD" w14:textId="77777777" w:rsidR="00AC4A63" w:rsidRDefault="00AC4A63" w:rsidP="00AC4A63">
      <w:pPr>
        <w:pStyle w:val="ListParagraph"/>
        <w:ind w:left="1134" w:right="-192"/>
      </w:pPr>
    </w:p>
    <w:p w14:paraId="2C8B7DCB" w14:textId="77777777" w:rsidR="003F4B8E" w:rsidRPr="003F4B8E" w:rsidRDefault="003F4B8E" w:rsidP="007A55C2">
      <w:pPr>
        <w:pStyle w:val="ListParagraph"/>
        <w:numPr>
          <w:ilvl w:val="0"/>
          <w:numId w:val="2"/>
        </w:numPr>
        <w:ind w:left="1134" w:right="-192"/>
      </w:pPr>
      <w:r w:rsidRPr="003F4B8E">
        <w:t>Conduct vehicle defect checks prior to taking any minibus into service, recording this appropriately.</w:t>
      </w:r>
    </w:p>
    <w:p w14:paraId="7E658E36" w14:textId="77777777" w:rsidR="00AC4A63" w:rsidRDefault="00AC4A63" w:rsidP="00AC4A63">
      <w:pPr>
        <w:pStyle w:val="ListParagraph"/>
        <w:ind w:left="1134" w:right="-192"/>
      </w:pPr>
    </w:p>
    <w:p w14:paraId="190DBA09" w14:textId="77777777" w:rsidR="003F4B8E" w:rsidRPr="003F4B8E" w:rsidRDefault="003F4B8E" w:rsidP="007A55C2">
      <w:pPr>
        <w:pStyle w:val="ListParagraph"/>
        <w:numPr>
          <w:ilvl w:val="0"/>
          <w:numId w:val="2"/>
        </w:numPr>
        <w:ind w:left="1134" w:right="-192"/>
      </w:pPr>
      <w:r w:rsidRPr="003F4B8E">
        <w:t>Complete required paperwork with regard to passenger lists, mileage records, etc.</w:t>
      </w:r>
    </w:p>
    <w:p w14:paraId="3EA6AE08" w14:textId="77777777" w:rsidR="00AC4A63" w:rsidRDefault="00AC4A63" w:rsidP="00AC4A63">
      <w:pPr>
        <w:pStyle w:val="ListParagraph"/>
        <w:ind w:left="1134" w:right="-192"/>
      </w:pPr>
    </w:p>
    <w:p w14:paraId="1B6F3CAE" w14:textId="77777777" w:rsidR="003F4B8E" w:rsidRPr="003F4B8E" w:rsidRDefault="003F4B8E" w:rsidP="007A55C2">
      <w:pPr>
        <w:pStyle w:val="ListParagraph"/>
        <w:numPr>
          <w:ilvl w:val="0"/>
          <w:numId w:val="2"/>
        </w:numPr>
        <w:ind w:left="1134" w:right="-192"/>
      </w:pPr>
      <w:r w:rsidRPr="003F4B8E">
        <w:t>Account for any cash taken during each shift.</w:t>
      </w:r>
    </w:p>
    <w:p w14:paraId="15779589" w14:textId="77777777" w:rsidR="00AC4A63" w:rsidRDefault="00AC4A63" w:rsidP="00AC4A63">
      <w:pPr>
        <w:pStyle w:val="ListParagraph"/>
        <w:ind w:left="1134" w:right="-192"/>
      </w:pPr>
    </w:p>
    <w:p w14:paraId="27B076B2" w14:textId="77777777" w:rsidR="003F4B8E" w:rsidRPr="003F4B8E" w:rsidRDefault="003F4B8E" w:rsidP="007A55C2">
      <w:pPr>
        <w:pStyle w:val="ListParagraph"/>
        <w:numPr>
          <w:ilvl w:val="0"/>
          <w:numId w:val="2"/>
        </w:numPr>
        <w:ind w:left="1134" w:right="-192"/>
      </w:pPr>
      <w:r w:rsidRPr="003F4B8E">
        <w:t xml:space="preserve">Contribute ideas to help with the development of </w:t>
      </w:r>
      <w:proofErr w:type="spellStart"/>
      <w:r w:rsidRPr="003F4B8E">
        <w:t>DCT</w:t>
      </w:r>
      <w:proofErr w:type="spellEnd"/>
      <w:r w:rsidRPr="003F4B8E">
        <w:t>, attend all Team Meetings and read the notices, updates, etc</w:t>
      </w:r>
      <w:r w:rsidR="00961695">
        <w:t>.</w:t>
      </w:r>
      <w:r w:rsidRPr="003F4B8E">
        <w:t xml:space="preserve"> provided to keep all staff up-to-date. </w:t>
      </w:r>
    </w:p>
    <w:p w14:paraId="37C660E8" w14:textId="77777777" w:rsidR="006F30E8" w:rsidRDefault="006F30E8" w:rsidP="00B76E1C">
      <w:pPr>
        <w:pStyle w:val="Heading1"/>
      </w:pPr>
      <w:bookmarkStart w:id="1" w:name="_Ref372729612"/>
      <w:bookmarkStart w:id="2" w:name="_Toc350674027"/>
      <w:r>
        <w:lastRenderedPageBreak/>
        <w:t>Person Specification</w:t>
      </w:r>
      <w:bookmarkEnd w:id="1"/>
      <w:bookmarkEnd w:id="2"/>
    </w:p>
    <w:p w14:paraId="508080BE" w14:textId="77777777" w:rsidR="00483E23" w:rsidRDefault="00027D1C" w:rsidP="00B76E1C">
      <w:pPr>
        <w:pStyle w:val="Heading2"/>
      </w:pPr>
      <w:r>
        <w:t>Summary</w:t>
      </w:r>
    </w:p>
    <w:p w14:paraId="6CD7D868" w14:textId="77777777" w:rsidR="00027D1C" w:rsidRDefault="00A5371A" w:rsidP="007A55C2">
      <w:pPr>
        <w:pStyle w:val="ListParagraph"/>
        <w:numPr>
          <w:ilvl w:val="0"/>
          <w:numId w:val="2"/>
        </w:numPr>
        <w:ind w:left="1134" w:right="-192"/>
      </w:pPr>
      <w:r>
        <w:t xml:space="preserve">In paragraphs </w:t>
      </w:r>
      <w:r>
        <w:fldChar w:fldCharType="begin"/>
      </w:r>
      <w:r>
        <w:instrText xml:space="preserve"> REF _Ref329946736 \r \h </w:instrText>
      </w:r>
      <w:r>
        <w:fldChar w:fldCharType="separate"/>
      </w:r>
      <w:r w:rsidR="00080306">
        <w:t>2.2</w:t>
      </w:r>
      <w:r>
        <w:fldChar w:fldCharType="end"/>
      </w:r>
      <w:r>
        <w:t xml:space="preserve"> and </w:t>
      </w:r>
      <w:r>
        <w:fldChar w:fldCharType="begin"/>
      </w:r>
      <w:r>
        <w:instrText xml:space="preserve"> REF _Ref329946738 \r \h </w:instrText>
      </w:r>
      <w:r>
        <w:fldChar w:fldCharType="separate"/>
      </w:r>
      <w:r w:rsidR="00080306">
        <w:t>2.3</w:t>
      </w:r>
      <w:r>
        <w:fldChar w:fldCharType="end"/>
      </w:r>
      <w:r>
        <w:t xml:space="preserve"> b</w:t>
      </w:r>
      <w:r w:rsidR="00280135">
        <w:t>elow</w:t>
      </w:r>
      <w:r>
        <w:t>,</w:t>
      </w:r>
      <w:r w:rsidR="00280135">
        <w:t xml:space="preserve"> we list t</w:t>
      </w:r>
      <w:r w:rsidR="00027D1C" w:rsidRPr="00027D1C">
        <w:t xml:space="preserve">he qualities, experience </w:t>
      </w:r>
      <w:r w:rsidR="00280135">
        <w:t>and</w:t>
      </w:r>
      <w:r w:rsidR="00027D1C" w:rsidRPr="00027D1C">
        <w:t xml:space="preserve"> knowledge </w:t>
      </w:r>
      <w:r w:rsidR="00280135">
        <w:t>that</w:t>
      </w:r>
      <w:r w:rsidR="00027D1C" w:rsidRPr="00027D1C">
        <w:t xml:space="preserve"> we believe </w:t>
      </w:r>
      <w:r w:rsidR="00280135">
        <w:t xml:space="preserve">are </w:t>
      </w:r>
      <w:r w:rsidR="00027D1C" w:rsidRPr="00027D1C">
        <w:t xml:space="preserve">most important in determining our choice of candidate. </w:t>
      </w:r>
      <w:r w:rsidR="00280135">
        <w:t xml:space="preserve"> Please note that th</w:t>
      </w:r>
      <w:r w:rsidR="00027D1C" w:rsidRPr="00027D1C">
        <w:t>ey are not listed in order of importance.</w:t>
      </w:r>
    </w:p>
    <w:p w14:paraId="2F95F063" w14:textId="77777777" w:rsidR="00027D1C" w:rsidRPr="00027D1C" w:rsidRDefault="00027D1C" w:rsidP="00596B3A">
      <w:pPr>
        <w:pStyle w:val="ListParagraph"/>
        <w:ind w:left="1134" w:right="-192"/>
      </w:pPr>
    </w:p>
    <w:p w14:paraId="2633E14E" w14:textId="77777777" w:rsidR="00027D1C" w:rsidRDefault="00280135" w:rsidP="007A55C2">
      <w:pPr>
        <w:pStyle w:val="ListParagraph"/>
        <w:numPr>
          <w:ilvl w:val="0"/>
          <w:numId w:val="2"/>
        </w:numPr>
        <w:ind w:left="1134" w:right="-192"/>
      </w:pPr>
      <w:r>
        <w:t>W</w:t>
      </w:r>
      <w:r w:rsidR="00027D1C" w:rsidRPr="00027D1C">
        <w:t>hen completing your application form, it is important to explain how you meet these points (including examples from previous employment, voluntary work, etc</w:t>
      </w:r>
      <w:r>
        <w:t>.</w:t>
      </w:r>
      <w:r w:rsidR="00027D1C" w:rsidRPr="00027D1C">
        <w:t xml:space="preserve">). </w:t>
      </w:r>
      <w:r>
        <w:t xml:space="preserve"> Our s</w:t>
      </w:r>
      <w:r w:rsidR="00027D1C" w:rsidRPr="00027D1C">
        <w:t>hort-listing</w:t>
      </w:r>
      <w:r>
        <w:t xml:space="preserve"> process</w:t>
      </w:r>
      <w:r w:rsidR="00027D1C" w:rsidRPr="00027D1C">
        <w:t xml:space="preserve"> will be based on the extent to which applicants meet the person specification.</w:t>
      </w:r>
    </w:p>
    <w:p w14:paraId="2F5730EC" w14:textId="77777777" w:rsidR="00596B3A" w:rsidRDefault="00596B3A" w:rsidP="00596B3A">
      <w:pPr>
        <w:pStyle w:val="ListParagraph"/>
        <w:ind w:left="1134" w:right="-192"/>
      </w:pPr>
    </w:p>
    <w:p w14:paraId="3EFCA16E" w14:textId="77777777" w:rsidR="00027D1C" w:rsidRPr="00596B3A" w:rsidRDefault="00596B3A" w:rsidP="007A55C2">
      <w:pPr>
        <w:pStyle w:val="ListParagraph"/>
        <w:numPr>
          <w:ilvl w:val="0"/>
          <w:numId w:val="2"/>
        </w:numPr>
        <w:ind w:left="1134" w:right="-192"/>
        <w:rPr>
          <w:b/>
        </w:rPr>
      </w:pPr>
      <w:r w:rsidRPr="00027D1C">
        <w:t>Applicants with previous experience of similar roles are welcome, however we are also happy to employ suitable candidates who are new to this type of work.</w:t>
      </w:r>
    </w:p>
    <w:p w14:paraId="7CC9CEAD" w14:textId="77777777" w:rsidR="00596B3A" w:rsidRPr="00596B3A" w:rsidRDefault="00596B3A" w:rsidP="00596B3A">
      <w:pPr>
        <w:pStyle w:val="ListParagraph"/>
        <w:ind w:left="1134" w:right="-192"/>
        <w:rPr>
          <w:b/>
        </w:rPr>
      </w:pPr>
    </w:p>
    <w:p w14:paraId="650ABB41" w14:textId="77777777" w:rsidR="00027D1C" w:rsidRPr="00027D1C" w:rsidRDefault="00027D1C" w:rsidP="00B76E1C">
      <w:pPr>
        <w:pStyle w:val="Heading2"/>
      </w:pPr>
      <w:bookmarkStart w:id="3" w:name="_Ref329946736"/>
      <w:r w:rsidRPr="00027D1C">
        <w:t>Essential</w:t>
      </w:r>
      <w:r w:rsidR="00596B3A">
        <w:t xml:space="preserve"> qualities</w:t>
      </w:r>
      <w:bookmarkEnd w:id="3"/>
    </w:p>
    <w:p w14:paraId="67BEA8EB" w14:textId="77777777" w:rsidR="00027D1C" w:rsidRPr="00596B3A" w:rsidRDefault="00027D1C" w:rsidP="007A55C2">
      <w:pPr>
        <w:pStyle w:val="ListParagraph"/>
        <w:numPr>
          <w:ilvl w:val="0"/>
          <w:numId w:val="2"/>
        </w:numPr>
        <w:ind w:left="1134" w:right="-192"/>
      </w:pPr>
      <w:r w:rsidRPr="00027D1C">
        <w:t>Full UK driving licence, including D1 category. (Please note that we cannot accept drivers with more than 3 points or with previous drink driving convictions).</w:t>
      </w:r>
    </w:p>
    <w:p w14:paraId="18632653" w14:textId="77777777" w:rsidR="00027D1C" w:rsidRPr="00596B3A" w:rsidRDefault="00027D1C" w:rsidP="007A55C2">
      <w:pPr>
        <w:pStyle w:val="ListParagraph"/>
        <w:numPr>
          <w:ilvl w:val="0"/>
          <w:numId w:val="2"/>
        </w:numPr>
        <w:ind w:left="1134" w:right="-192"/>
      </w:pPr>
      <w:r w:rsidRPr="00027D1C">
        <w:t>Use of own transport is required for getting to work</w:t>
      </w:r>
      <w:r w:rsidR="000E7420">
        <w:t>.</w:t>
      </w:r>
    </w:p>
    <w:p w14:paraId="2EC207A9" w14:textId="77777777" w:rsidR="00027D1C" w:rsidRPr="00596B3A" w:rsidRDefault="00027D1C" w:rsidP="007A55C2">
      <w:pPr>
        <w:pStyle w:val="ListParagraph"/>
        <w:numPr>
          <w:ilvl w:val="0"/>
          <w:numId w:val="2"/>
        </w:numPr>
        <w:ind w:left="1134" w:right="-192"/>
      </w:pPr>
      <w:r w:rsidRPr="00027D1C">
        <w:t>Use of own mobile is required.</w:t>
      </w:r>
    </w:p>
    <w:p w14:paraId="64AC9923" w14:textId="77777777" w:rsidR="00027D1C" w:rsidRPr="00596B3A" w:rsidRDefault="00027D1C" w:rsidP="007A55C2">
      <w:pPr>
        <w:pStyle w:val="ListParagraph"/>
        <w:numPr>
          <w:ilvl w:val="0"/>
          <w:numId w:val="2"/>
        </w:numPr>
        <w:ind w:left="1134" w:right="-192"/>
      </w:pPr>
      <w:r w:rsidRPr="00027D1C">
        <w:t>Commitment to high levels of customer care.</w:t>
      </w:r>
    </w:p>
    <w:p w14:paraId="4C7BBD23" w14:textId="77777777" w:rsidR="00027D1C" w:rsidRPr="00596B3A" w:rsidRDefault="00027D1C" w:rsidP="007A55C2">
      <w:pPr>
        <w:pStyle w:val="ListParagraph"/>
        <w:numPr>
          <w:ilvl w:val="0"/>
          <w:numId w:val="2"/>
        </w:numPr>
        <w:ind w:left="1134" w:right="-192"/>
      </w:pPr>
      <w:r w:rsidRPr="00027D1C">
        <w:t>Ability to read, understand and follow written instructions sheets, setting out journey instructions.</w:t>
      </w:r>
    </w:p>
    <w:p w14:paraId="4213D75C" w14:textId="77777777" w:rsidR="00027D1C" w:rsidRPr="00596B3A" w:rsidRDefault="00027D1C" w:rsidP="007A55C2">
      <w:pPr>
        <w:pStyle w:val="ListParagraph"/>
        <w:numPr>
          <w:ilvl w:val="0"/>
          <w:numId w:val="2"/>
        </w:numPr>
        <w:ind w:left="1134" w:right="-192"/>
      </w:pPr>
      <w:r w:rsidRPr="00027D1C">
        <w:t>Accuracy in recording basic information (e.g. mileage records and fares collected) and in counting cash.</w:t>
      </w:r>
    </w:p>
    <w:p w14:paraId="0E39B0A1" w14:textId="77777777" w:rsidR="00027D1C" w:rsidRDefault="00027D1C" w:rsidP="007A55C2">
      <w:pPr>
        <w:pStyle w:val="ListParagraph"/>
        <w:numPr>
          <w:ilvl w:val="0"/>
          <w:numId w:val="2"/>
        </w:numPr>
        <w:ind w:left="1134" w:right="-192"/>
      </w:pPr>
      <w:r w:rsidRPr="00027D1C">
        <w:t>Smart and presentable appearance, with willingness to wear company uniform.</w:t>
      </w:r>
    </w:p>
    <w:p w14:paraId="5639B98C" w14:textId="77777777" w:rsidR="00596B3A" w:rsidRPr="00596B3A" w:rsidRDefault="00596B3A" w:rsidP="00596B3A">
      <w:pPr>
        <w:pStyle w:val="ListParagraph"/>
        <w:ind w:left="1134" w:right="-192"/>
      </w:pPr>
    </w:p>
    <w:p w14:paraId="7F901E60" w14:textId="77777777" w:rsidR="00027D1C" w:rsidRPr="00596B3A" w:rsidRDefault="00027D1C" w:rsidP="00B76E1C">
      <w:pPr>
        <w:pStyle w:val="Heading2"/>
      </w:pPr>
      <w:bookmarkStart w:id="4" w:name="_Ref329946738"/>
      <w:r w:rsidRPr="00596B3A">
        <w:t>Desirable</w:t>
      </w:r>
      <w:r w:rsidR="00596B3A">
        <w:t xml:space="preserve"> qualities</w:t>
      </w:r>
      <w:bookmarkEnd w:id="4"/>
    </w:p>
    <w:p w14:paraId="56EA4601" w14:textId="77777777" w:rsidR="00027D1C" w:rsidRPr="00027D1C" w:rsidRDefault="00027D1C" w:rsidP="007A55C2">
      <w:pPr>
        <w:pStyle w:val="ListParagraph"/>
        <w:numPr>
          <w:ilvl w:val="0"/>
          <w:numId w:val="2"/>
        </w:numPr>
        <w:ind w:left="1134" w:right="-192"/>
      </w:pPr>
      <w:r w:rsidRPr="00027D1C">
        <w:t>Familiarity with local area and confidence in planning routes.</w:t>
      </w:r>
    </w:p>
    <w:p w14:paraId="748C7B63" w14:textId="77777777" w:rsidR="00D16296" w:rsidRDefault="00027D1C" w:rsidP="007A55C2">
      <w:pPr>
        <w:pStyle w:val="ListParagraph"/>
        <w:numPr>
          <w:ilvl w:val="0"/>
          <w:numId w:val="2"/>
        </w:numPr>
        <w:ind w:left="1134" w:right="-192"/>
      </w:pPr>
      <w:r w:rsidRPr="00027D1C">
        <w:t>Flexibility with regard to shift patterns.</w:t>
      </w:r>
    </w:p>
    <w:p w14:paraId="4C667BCD" w14:textId="77777777" w:rsidR="0045344C" w:rsidRDefault="0045344C" w:rsidP="00E75945">
      <w:pPr>
        <w:spacing w:after="200" w:line="276" w:lineRule="auto"/>
        <w:ind w:right="-192"/>
        <w:jc w:val="left"/>
        <w:rPr>
          <w:rFonts w:asciiTheme="majorHAnsi" w:eastAsiaTheme="majorEastAsia" w:hAnsiTheme="majorHAnsi" w:cstheme="majorBidi"/>
          <w:b/>
          <w:bCs/>
          <w:color w:val="008100"/>
          <w:sz w:val="28"/>
          <w:szCs w:val="28"/>
        </w:rPr>
      </w:pPr>
      <w:bookmarkStart w:id="5" w:name="_Toc383519954"/>
      <w:r>
        <w:br w:type="page"/>
      </w:r>
    </w:p>
    <w:p w14:paraId="12A8449D" w14:textId="77777777" w:rsidR="00560E63" w:rsidRDefault="00F1606E" w:rsidP="00B76E1C">
      <w:pPr>
        <w:pStyle w:val="Heading1"/>
      </w:pPr>
      <w:bookmarkStart w:id="6" w:name="_Toc350674028"/>
      <w:bookmarkEnd w:id="5"/>
      <w:r>
        <w:lastRenderedPageBreak/>
        <w:t>Terms and Conditions</w:t>
      </w:r>
      <w:bookmarkEnd w:id="6"/>
    </w:p>
    <w:p w14:paraId="72F217DF" w14:textId="6BE131DE" w:rsidR="00F1606E" w:rsidRPr="00F1606E" w:rsidRDefault="00F1606E" w:rsidP="00DE76DA">
      <w:pPr>
        <w:ind w:left="720" w:right="-192"/>
      </w:pPr>
      <w:r w:rsidRPr="00F1606E">
        <w:t>P</w:t>
      </w:r>
      <w:r w:rsidR="000E7420">
        <w:t>lease note that if you a</w:t>
      </w:r>
      <w:r w:rsidRPr="00F1606E">
        <w:t xml:space="preserve">re offered and accept a job with </w:t>
      </w:r>
      <w:proofErr w:type="spellStart"/>
      <w:r w:rsidR="000E7420">
        <w:t>DCT</w:t>
      </w:r>
      <w:proofErr w:type="spellEnd"/>
      <w:r w:rsidR="000E7420">
        <w:t>, you wi</w:t>
      </w:r>
      <w:r w:rsidRPr="00F1606E">
        <w:t>ll be issued with a full contract of employment.  The section below is intended only as a brief guide.</w:t>
      </w:r>
    </w:p>
    <w:p w14:paraId="4C8ACB15" w14:textId="77777777" w:rsidR="00F1606E" w:rsidRPr="00F1606E" w:rsidRDefault="00F1606E" w:rsidP="00B76E1C">
      <w:pPr>
        <w:pStyle w:val="Heading2"/>
      </w:pPr>
      <w:r w:rsidRPr="00F1606E">
        <w:t>What’s the rate of pay?</w:t>
      </w:r>
    </w:p>
    <w:p w14:paraId="590AABF3" w14:textId="3942F993" w:rsidR="00F1606E" w:rsidRDefault="00F1606E" w:rsidP="00DE76DA">
      <w:pPr>
        <w:ind w:left="718" w:right="-192"/>
      </w:pPr>
      <w:r w:rsidRPr="00F1606E">
        <w:t>The standard hourly rate is £7.30.  This applies for all work, including any evening and weekend shifts, or booked overtime.  Pay is for actual hours worked, and any scheduled breaks of more than 30 minutes are unpaid. Drivers are expected to use their own mobile phone for which an  allowance is paid.</w:t>
      </w:r>
    </w:p>
    <w:p w14:paraId="52365E55" w14:textId="77777777" w:rsidR="00DE76DA" w:rsidRPr="00F1606E" w:rsidRDefault="00DE76DA" w:rsidP="00DE76DA">
      <w:pPr>
        <w:ind w:left="718" w:right="-192"/>
      </w:pPr>
    </w:p>
    <w:p w14:paraId="09736FDC" w14:textId="77777777" w:rsidR="00F1606E" w:rsidRPr="00F1606E" w:rsidRDefault="00F1606E" w:rsidP="00B76E1C">
      <w:pPr>
        <w:pStyle w:val="Heading2"/>
      </w:pPr>
      <w:r w:rsidRPr="00F1606E">
        <w:t>How many hours a week would I work?</w:t>
      </w:r>
    </w:p>
    <w:p w14:paraId="7B009060" w14:textId="645E2C90" w:rsidR="00F1606E" w:rsidRDefault="00995A40" w:rsidP="00DE76DA">
      <w:pPr>
        <w:ind w:left="718" w:right="-192"/>
      </w:pPr>
      <w:r>
        <w:t>The role of</w:t>
      </w:r>
      <w:r w:rsidR="00BD2A46">
        <w:t xml:space="preserve"> </w:t>
      </w:r>
      <w:r w:rsidRPr="00995A40">
        <w:rPr>
          <w:b/>
        </w:rPr>
        <w:t xml:space="preserve">School Minibus </w:t>
      </w:r>
      <w:r w:rsidR="00BD2A46" w:rsidRPr="00995A40">
        <w:rPr>
          <w:b/>
        </w:rPr>
        <w:t>Driver</w:t>
      </w:r>
      <w:r w:rsidR="00CA4039" w:rsidRPr="00995A40">
        <w:rPr>
          <w:b/>
        </w:rPr>
        <w:t xml:space="preserve"> </w:t>
      </w:r>
      <w:r w:rsidRPr="00995A40">
        <w:rPr>
          <w:b/>
        </w:rPr>
        <w:t>on a part-time contract</w:t>
      </w:r>
      <w:r>
        <w:t xml:space="preserve"> </w:t>
      </w:r>
      <w:r w:rsidR="00CA4039">
        <w:t xml:space="preserve">is based on </w:t>
      </w:r>
      <w:r w:rsidR="00CA4039" w:rsidRPr="00CA4039">
        <w:rPr>
          <w:b/>
        </w:rPr>
        <w:t>split-</w:t>
      </w:r>
      <w:r w:rsidR="00F1606E" w:rsidRPr="00CA4039">
        <w:rPr>
          <w:b/>
        </w:rPr>
        <w:t>shifts</w:t>
      </w:r>
      <w:r w:rsidR="00F1606E" w:rsidRPr="00F1606E">
        <w:t xml:space="preserve"> (early morning and late afternoon) to cover the r</w:t>
      </w:r>
      <w:r w:rsidR="00CA4039">
        <w:t>equirements of school transport.  T</w:t>
      </w:r>
      <w:r w:rsidR="00F1606E" w:rsidRPr="00F1606E">
        <w:t>he actual number of hours worked would be dependent upon the length of the route and the number of passengers. The majorit</w:t>
      </w:r>
      <w:r w:rsidR="00CA4039">
        <w:t>y of our shifts are for term-</w:t>
      </w:r>
      <w:r w:rsidR="00F1606E" w:rsidRPr="00F1606E">
        <w:t>time only; however we do take additional bookings for Groups and individuals which can result in additional work for our drivers.</w:t>
      </w:r>
    </w:p>
    <w:p w14:paraId="7F4816C2" w14:textId="77777777" w:rsidR="00624724" w:rsidRDefault="00624724" w:rsidP="00624724">
      <w:pPr>
        <w:ind w:left="718" w:right="-192"/>
      </w:pPr>
    </w:p>
    <w:p w14:paraId="783408F2" w14:textId="18DED1C9" w:rsidR="00624724" w:rsidRDefault="00624724" w:rsidP="00624724">
      <w:pPr>
        <w:ind w:left="718" w:right="-192"/>
      </w:pPr>
      <w:bookmarkStart w:id="7" w:name="_GoBack"/>
      <w:r>
        <w:t xml:space="preserve">Please note that we are also interested in applicants who would like to work as </w:t>
      </w:r>
      <w:r w:rsidRPr="00DE717F">
        <w:rPr>
          <w:b/>
        </w:rPr>
        <w:t>Relief Drivers</w:t>
      </w:r>
      <w:r>
        <w:t xml:space="preserve"> across the county.  Relief drivers work on a ‘when and as required’ basis and provide a valuable service to our organisation.  This means that there are no guaranteed shifts, but there would be the opportunity to cover sickness, holiday and any extra work we gain (possibly then on a regular basis).  There is no obligation on the driver to accept any shifts offered – it is a flexi</w:t>
      </w:r>
      <w:r w:rsidR="00DE717F">
        <w:t>ble arrangement on both sides.  If you are interested in this type of work, please contact us for an Application Form and Guide</w:t>
      </w:r>
      <w:r w:rsidR="00A85109">
        <w:t xml:space="preserve"> specific to this role</w:t>
      </w:r>
      <w:r w:rsidR="00DE717F">
        <w:t>.</w:t>
      </w:r>
    </w:p>
    <w:bookmarkEnd w:id="7"/>
    <w:p w14:paraId="3CE69486" w14:textId="77777777" w:rsidR="00624724" w:rsidRDefault="00624724" w:rsidP="00DE76DA">
      <w:pPr>
        <w:ind w:left="718" w:right="-192"/>
      </w:pPr>
    </w:p>
    <w:p w14:paraId="5FAFAF8E" w14:textId="77777777" w:rsidR="00F1606E" w:rsidRPr="00F1606E" w:rsidRDefault="00F1606E" w:rsidP="00B76E1C">
      <w:pPr>
        <w:pStyle w:val="Heading2"/>
      </w:pPr>
      <w:r w:rsidRPr="00F1606E">
        <w:t>How much holiday will I get?</w:t>
      </w:r>
    </w:p>
    <w:p w14:paraId="71EEBE03" w14:textId="589AC161" w:rsidR="00F1606E" w:rsidRDefault="00F1606E" w:rsidP="00F1606E">
      <w:pPr>
        <w:ind w:left="718" w:right="-192"/>
      </w:pPr>
      <w:r w:rsidRPr="00F1606E">
        <w:t>At the end of each month, you</w:t>
      </w:r>
      <w:r w:rsidR="00DE76DA">
        <w:t xml:space="preserve"> wil</w:t>
      </w:r>
      <w:r w:rsidRPr="00F1606E">
        <w:t xml:space="preserve">l gain </w:t>
      </w:r>
      <w:r w:rsidR="008F61F5">
        <w:t>the holiday equivalent of</w:t>
      </w:r>
      <w:r w:rsidRPr="00F1606E">
        <w:t xml:space="preserve"> 12.07% of all the hours you</w:t>
      </w:r>
      <w:r w:rsidR="008F61F5">
        <w:t xml:space="preserve"> ha</w:t>
      </w:r>
      <w:r w:rsidRPr="00F1606E">
        <w:t xml:space="preserve">ve worked during that month.  That might sound slightly complicated, but what it basically </w:t>
      </w:r>
      <w:r w:rsidR="008F61F5">
        <w:t>means is that over the year you wi</w:t>
      </w:r>
      <w:r w:rsidRPr="00F1606E">
        <w:t>l</w:t>
      </w:r>
      <w:r w:rsidR="008F61F5">
        <w:t>l gain the equivalent of a full-</w:t>
      </w:r>
      <w:r w:rsidRPr="00F1606E">
        <w:t>time driver getting 5.6 weeks</w:t>
      </w:r>
      <w:r w:rsidR="008F61F5">
        <w:t xml:space="preserve"> of holiday.  Please note that Bank H</w:t>
      </w:r>
      <w:r w:rsidRPr="00F1606E">
        <w:t>olidays are included in these calculations, and we reserve the right to re</w:t>
      </w:r>
      <w:r w:rsidR="008F61F5">
        <w:t>quire you to take holiday on a Bank H</w:t>
      </w:r>
      <w:r w:rsidRPr="00F1606E">
        <w:t xml:space="preserve">oliday or on the days between Christmas and the New Year.  </w:t>
      </w:r>
    </w:p>
    <w:p w14:paraId="14405453" w14:textId="77777777" w:rsidR="00DE76DA" w:rsidRPr="00F1606E" w:rsidRDefault="00DE76DA" w:rsidP="00F1606E">
      <w:pPr>
        <w:ind w:left="718" w:right="-192"/>
      </w:pPr>
    </w:p>
    <w:p w14:paraId="6EFC7AB7" w14:textId="77777777" w:rsidR="00F1606E" w:rsidRPr="00F1606E" w:rsidRDefault="00F1606E" w:rsidP="00B76E1C">
      <w:pPr>
        <w:pStyle w:val="Heading2"/>
      </w:pPr>
      <w:r w:rsidRPr="00F1606E">
        <w:lastRenderedPageBreak/>
        <w:t>How much sick pay will I get?</w:t>
      </w:r>
    </w:p>
    <w:p w14:paraId="49439F80" w14:textId="77777777" w:rsidR="007F760D" w:rsidRDefault="00F959DD" w:rsidP="00F1606E">
      <w:pPr>
        <w:ind w:left="718" w:right="-192"/>
      </w:pPr>
      <w:r>
        <w:t>The government’s S</w:t>
      </w:r>
      <w:r w:rsidR="00F1606E" w:rsidRPr="00F1606E">
        <w:t>tatu</w:t>
      </w:r>
      <w:r>
        <w:t>tory Sick Pay (“</w:t>
      </w:r>
      <w:proofErr w:type="spellStart"/>
      <w:r w:rsidRPr="00F959DD">
        <w:rPr>
          <w:b/>
        </w:rPr>
        <w:t>SSP</w:t>
      </w:r>
      <w:proofErr w:type="spellEnd"/>
      <w:r>
        <w:t>”) means that if you a</w:t>
      </w:r>
      <w:r w:rsidR="00F1606E" w:rsidRPr="00F1606E">
        <w:t>re sick for four days in a row,</w:t>
      </w:r>
      <w:r>
        <w:t xml:space="preserve"> you wi</w:t>
      </w:r>
      <w:r w:rsidR="00F1606E" w:rsidRPr="00F1606E">
        <w:t xml:space="preserve">ll qualify for </w:t>
      </w:r>
      <w:proofErr w:type="spellStart"/>
      <w:r>
        <w:t>SSP</w:t>
      </w:r>
      <w:proofErr w:type="spellEnd"/>
      <w:r w:rsidR="00F1606E" w:rsidRPr="00F1606E">
        <w:t xml:space="preserve"> as long as you earn more than £112 per week.  Full details about the </w:t>
      </w:r>
      <w:proofErr w:type="spellStart"/>
      <w:r>
        <w:t>SSP</w:t>
      </w:r>
      <w:proofErr w:type="spellEnd"/>
      <w:r>
        <w:t xml:space="preserve"> scheme</w:t>
      </w:r>
      <w:r w:rsidR="00F1606E" w:rsidRPr="00F1606E">
        <w:t xml:space="preserve"> are available</w:t>
      </w:r>
      <w:r w:rsidR="007F760D">
        <w:t xml:space="preserve"> from </w:t>
      </w:r>
      <w:hyperlink r:id="rId12" w:history="1">
        <w:r w:rsidR="007F760D" w:rsidRPr="00CC6872">
          <w:rPr>
            <w:rStyle w:val="Hyperlink"/>
          </w:rPr>
          <w:t>https://www.gov.uk/statutory-sick-pay</w:t>
        </w:r>
      </w:hyperlink>
      <w:r w:rsidR="007F760D">
        <w:t>.</w:t>
      </w:r>
    </w:p>
    <w:p w14:paraId="4D0B1BE3" w14:textId="77777777" w:rsidR="007F760D" w:rsidRDefault="007F760D" w:rsidP="00F1606E">
      <w:pPr>
        <w:ind w:left="718" w:right="-192"/>
      </w:pPr>
    </w:p>
    <w:p w14:paraId="66FCA19C" w14:textId="77267773" w:rsidR="00F1606E" w:rsidRPr="00F1606E" w:rsidRDefault="00F1606E" w:rsidP="00F1606E">
      <w:pPr>
        <w:ind w:left="718" w:right="-192"/>
      </w:pPr>
      <w:r w:rsidRPr="00F1606E">
        <w:t xml:space="preserve">For </w:t>
      </w:r>
      <w:r w:rsidR="001E408E">
        <w:t xml:space="preserve">our </w:t>
      </w:r>
      <w:r w:rsidRPr="00F1606E">
        <w:t>permanent staff</w:t>
      </w:r>
      <w:r w:rsidR="00E03DC8">
        <w:t xml:space="preserve"> (which includes this role of School Minibus</w:t>
      </w:r>
      <w:r w:rsidR="001E408E" w:rsidRPr="001E408E">
        <w:t xml:space="preserve"> Driver</w:t>
      </w:r>
      <w:r w:rsidR="00E03DC8">
        <w:t xml:space="preserve"> on a part-time contract</w:t>
      </w:r>
      <w:r w:rsidR="001E408E" w:rsidRPr="001E408E">
        <w:t>)</w:t>
      </w:r>
      <w:r w:rsidR="001E408E">
        <w:t>,</w:t>
      </w:r>
      <w:r w:rsidRPr="001E408E">
        <w:t xml:space="preserve"> we</w:t>
      </w:r>
      <w:r w:rsidRPr="00F1606E">
        <w:t xml:space="preserve"> also offer a company sick p</w:t>
      </w:r>
      <w:r w:rsidR="001E408E">
        <w:t>ay scheme, which means that you a</w:t>
      </w:r>
      <w:r w:rsidRPr="00F1606E">
        <w:t>re entitled to one week of sic</w:t>
      </w:r>
      <w:r w:rsidR="001E408E">
        <w:t>k pay after one year of service, two weeks after two years,</w:t>
      </w:r>
      <w:r w:rsidRPr="00F1606E">
        <w:t xml:space="preserve"> and so on, to a maximum of four weeks.  Please note that three days of unpaid sick leave must be taken before company sick pay applies, and it only covers regular shifts, not any wor</w:t>
      </w:r>
      <w:r w:rsidR="000E7420">
        <w:t>k that was agreed on a casual/</w:t>
      </w:r>
      <w:r w:rsidRPr="00F1606E">
        <w:t>overtime basis.</w:t>
      </w:r>
    </w:p>
    <w:p w14:paraId="04D0C381" w14:textId="77777777" w:rsidR="00F1606E" w:rsidRPr="00F1606E" w:rsidRDefault="00F1606E" w:rsidP="00F1606E">
      <w:pPr>
        <w:ind w:right="-192"/>
      </w:pPr>
    </w:p>
    <w:p w14:paraId="57E8D992" w14:textId="77777777" w:rsidR="00F1606E" w:rsidRPr="00F1606E" w:rsidRDefault="00F1606E" w:rsidP="00B76E1C">
      <w:pPr>
        <w:pStyle w:val="Heading2"/>
      </w:pPr>
      <w:r w:rsidRPr="00F1606E">
        <w:t>Can I join a pension scheme?</w:t>
      </w:r>
    </w:p>
    <w:p w14:paraId="1AEF883D" w14:textId="5628A22B" w:rsidR="00F1606E" w:rsidRPr="00F1606E" w:rsidRDefault="00F1606E" w:rsidP="00F1606E">
      <w:pPr>
        <w:ind w:left="718" w:right="-192"/>
      </w:pPr>
      <w:r w:rsidRPr="00F1606E">
        <w:t>Unless you chose to opt out, you</w:t>
      </w:r>
      <w:r w:rsidR="00D45B76">
        <w:t xml:space="preserve"> wi</w:t>
      </w:r>
      <w:r w:rsidRPr="00F1606E">
        <w:t>ll be registered for our pens</w:t>
      </w:r>
      <w:r w:rsidR="00D45B76">
        <w:t>ion scheme, which is based on a</w:t>
      </w:r>
      <w:r w:rsidRPr="00F1606E">
        <w:t xml:space="preserve"> contribution from both you and us.  More details will be provided during your induction.</w:t>
      </w:r>
    </w:p>
    <w:p w14:paraId="724A4999" w14:textId="77777777" w:rsidR="00F1606E" w:rsidRPr="00F1606E" w:rsidRDefault="00F1606E" w:rsidP="00F1606E">
      <w:pPr>
        <w:ind w:right="-192"/>
      </w:pPr>
    </w:p>
    <w:p w14:paraId="26F670B0" w14:textId="77777777" w:rsidR="00F1606E" w:rsidRPr="00F1606E" w:rsidRDefault="00F1606E" w:rsidP="00B76E1C">
      <w:pPr>
        <w:pStyle w:val="Heading2"/>
      </w:pPr>
      <w:r w:rsidRPr="00F1606E">
        <w:t>What t</w:t>
      </w:r>
      <w:r w:rsidR="003D56B1">
        <w:t>ype of t</w:t>
      </w:r>
      <w:r w:rsidRPr="00F1606E">
        <w:t>raining do you provide?</w:t>
      </w:r>
    </w:p>
    <w:p w14:paraId="574DDE63" w14:textId="2638BE65" w:rsidR="00F1606E" w:rsidRPr="00F1606E" w:rsidRDefault="00F1606E" w:rsidP="00F1606E">
      <w:pPr>
        <w:ind w:left="718" w:right="-192"/>
      </w:pPr>
      <w:r w:rsidRPr="00F1606E">
        <w:t>All of our drivers undertake the Minibus Driver Awareness Scheme (</w:t>
      </w:r>
      <w:r w:rsidR="00D45B76">
        <w:t>“</w:t>
      </w:r>
      <w:proofErr w:type="spellStart"/>
      <w:r w:rsidRPr="00F1606E">
        <w:t>MiDAS</w:t>
      </w:r>
      <w:proofErr w:type="spellEnd"/>
      <w:r w:rsidR="00D45B76">
        <w:t>”</w:t>
      </w:r>
      <w:r w:rsidRPr="00F1606E">
        <w:t xml:space="preserve">), along with </w:t>
      </w:r>
      <w:proofErr w:type="spellStart"/>
      <w:r w:rsidRPr="00F1606E">
        <w:t>MiDAS</w:t>
      </w:r>
      <w:proofErr w:type="spellEnd"/>
      <w:r w:rsidRPr="00F1606E">
        <w:t xml:space="preserve"> Accessible Training, which involves the correct procedures for dealing with mobility issues. </w:t>
      </w:r>
      <w:r w:rsidR="00D45B76">
        <w:t xml:space="preserve"> </w:t>
      </w:r>
      <w:r w:rsidRPr="00F1606E">
        <w:t>Along with this we also cover Health and Safety, Manual Handling, Safeguarding of Vulnerable Passengers, our Policies and Procedures, basic First Aid Training and Vehicle Fire Evacuation.  This takes 3 – 4 days and all new drivers are paid for time spent training after they have compl</w:t>
      </w:r>
      <w:r w:rsidR="004B3AE7">
        <w:t>eted 4 weeks of actual service.</w:t>
      </w:r>
    </w:p>
    <w:p w14:paraId="61595C9F" w14:textId="77777777" w:rsidR="00F1606E" w:rsidRPr="00F1606E" w:rsidRDefault="00F1606E" w:rsidP="00F1606E">
      <w:pPr>
        <w:ind w:right="-192"/>
      </w:pPr>
    </w:p>
    <w:p w14:paraId="3C4325BD" w14:textId="77777777" w:rsidR="00F1606E" w:rsidRPr="00F1606E" w:rsidRDefault="00F1606E" w:rsidP="00B76E1C">
      <w:pPr>
        <w:pStyle w:val="Heading2"/>
      </w:pPr>
      <w:r w:rsidRPr="00F1606E">
        <w:t>Will I be expected to wear uniform?</w:t>
      </w:r>
    </w:p>
    <w:p w14:paraId="770BA5AA" w14:textId="6E0BE865" w:rsidR="00F1606E" w:rsidRPr="00F1606E" w:rsidRDefault="00F1606E" w:rsidP="003D56B1">
      <w:pPr>
        <w:ind w:left="718" w:right="-192"/>
      </w:pPr>
      <w:r w:rsidRPr="00F1606E">
        <w:t xml:space="preserve">Yes.  </w:t>
      </w:r>
      <w:proofErr w:type="spellStart"/>
      <w:r w:rsidR="00EC2B2F">
        <w:t>DCT</w:t>
      </w:r>
      <w:proofErr w:type="spellEnd"/>
      <w:r w:rsidRPr="00F1606E">
        <w:t xml:space="preserve"> issues full uniform to all front-line members of staff, including high visibility jackets and to those individuals who may have to carry out customer-facing duties. </w:t>
      </w:r>
      <w:r w:rsidR="004B3AE7">
        <w:t xml:space="preserve"> </w:t>
      </w:r>
      <w:r w:rsidRPr="00F1606E">
        <w:t xml:space="preserve">Safety Shoes will also be provided for drivers who are required to operate vehicle lifts. </w:t>
      </w:r>
      <w:r w:rsidR="004B3AE7">
        <w:t xml:space="preserve"> </w:t>
      </w:r>
      <w:r w:rsidRPr="00F1606E">
        <w:t>Each Driver is therefore expected to wear correct uniform whenever at work, and to look smart and presentable at all times.</w:t>
      </w:r>
    </w:p>
    <w:p w14:paraId="14DF5B14" w14:textId="77777777" w:rsidR="00F1606E" w:rsidRPr="00F1606E" w:rsidRDefault="00F1606E" w:rsidP="00F1606E">
      <w:pPr>
        <w:ind w:right="-192"/>
      </w:pPr>
    </w:p>
    <w:p w14:paraId="57B5CC88" w14:textId="45D2A766" w:rsidR="00F1606E" w:rsidRPr="00F1606E" w:rsidRDefault="00F1606E" w:rsidP="00B76E1C">
      <w:pPr>
        <w:pStyle w:val="Heading2"/>
      </w:pPr>
      <w:r w:rsidRPr="00F1606E">
        <w:lastRenderedPageBreak/>
        <w:t>Will</w:t>
      </w:r>
      <w:r w:rsidR="004B3AE7">
        <w:t xml:space="preserve"> I need to complete a DBS form </w:t>
      </w:r>
      <w:r w:rsidRPr="00F1606E">
        <w:t xml:space="preserve">(formerly </w:t>
      </w:r>
      <w:proofErr w:type="spellStart"/>
      <w:r w:rsidRPr="00F1606E">
        <w:t>CRB</w:t>
      </w:r>
      <w:proofErr w:type="spellEnd"/>
      <w:r w:rsidRPr="00F1606E">
        <w:t>)</w:t>
      </w:r>
      <w:r w:rsidR="004B3AE7">
        <w:t>?</w:t>
      </w:r>
    </w:p>
    <w:p w14:paraId="74745512" w14:textId="42222D47" w:rsidR="00F1606E" w:rsidRDefault="00F1606E" w:rsidP="003D56B1">
      <w:pPr>
        <w:ind w:left="718" w:right="-192"/>
      </w:pPr>
      <w:r w:rsidRPr="00F1606E">
        <w:t>Yes.  This is part of the requirements for accepting a job with us, and you should ensure that you provide full deta</w:t>
      </w:r>
      <w:r w:rsidR="004B3AE7">
        <w:t>ils of any convictions on your Application F</w:t>
      </w:r>
      <w:r w:rsidRPr="00F1606E">
        <w:t>orm.  This may not prevent you from being offered a position, but it</w:t>
      </w:r>
      <w:r w:rsidR="004B3AE7">
        <w:t xml:space="preserve"> i</w:t>
      </w:r>
      <w:r w:rsidRPr="00F1606E">
        <w:t xml:space="preserve">s important that you are open about this </w:t>
      </w:r>
      <w:r w:rsidR="004B3AE7">
        <w:t>from the start</w:t>
      </w:r>
      <w:r w:rsidRPr="00F1606E">
        <w:t xml:space="preserve">. </w:t>
      </w:r>
      <w:r w:rsidR="004B3AE7">
        <w:t xml:space="preserve"> </w:t>
      </w:r>
      <w:proofErr w:type="spellStart"/>
      <w:r w:rsidRPr="00F1606E">
        <w:t>DCT</w:t>
      </w:r>
      <w:proofErr w:type="spellEnd"/>
      <w:r w:rsidRPr="00F1606E">
        <w:t xml:space="preserve"> will pay the costs of the DBS.</w:t>
      </w:r>
    </w:p>
    <w:p w14:paraId="59DF5E14" w14:textId="77777777" w:rsidR="004B3AE7" w:rsidRPr="003D56B1" w:rsidRDefault="004B3AE7" w:rsidP="003D56B1">
      <w:pPr>
        <w:ind w:left="718" w:right="-192"/>
      </w:pPr>
    </w:p>
    <w:p w14:paraId="2DF0814F" w14:textId="77777777" w:rsidR="00F1606E" w:rsidRPr="00F1606E" w:rsidRDefault="00F1606E" w:rsidP="00B76E1C">
      <w:pPr>
        <w:pStyle w:val="Heading2"/>
      </w:pPr>
      <w:r w:rsidRPr="00F1606E">
        <w:t>Where will I be based?</w:t>
      </w:r>
    </w:p>
    <w:p w14:paraId="7E9D9195" w14:textId="5DC5B367" w:rsidR="003D56B1" w:rsidRDefault="006672DD" w:rsidP="003D56B1">
      <w:pPr>
        <w:ind w:left="718" w:right="-192"/>
      </w:pPr>
      <w:r>
        <w:t>We are recruiting for Drivers t</w:t>
      </w:r>
      <w:r w:rsidRPr="006672DD">
        <w:rPr>
          <w:lang w:val="en-US"/>
        </w:rPr>
        <w:t>o cover regional routes in each of the areas we operate across Dorset</w:t>
      </w:r>
      <w:r>
        <w:rPr>
          <w:lang w:val="en-US"/>
        </w:rPr>
        <w:t xml:space="preserve">. </w:t>
      </w:r>
      <w:r w:rsidR="004673E1">
        <w:rPr>
          <w:lang w:val="en-US"/>
        </w:rPr>
        <w:t xml:space="preserve"> Much of </w:t>
      </w:r>
      <w:r w:rsidR="00F1606E" w:rsidRPr="00F1606E">
        <w:t>our work starts and finishes</w:t>
      </w:r>
      <w:r w:rsidR="004673E1">
        <w:t xml:space="preserve"> from our main depot in </w:t>
      </w:r>
      <w:proofErr w:type="spellStart"/>
      <w:r w:rsidR="004673E1">
        <w:t>Blandford</w:t>
      </w:r>
      <w:proofErr w:type="spellEnd"/>
      <w:r w:rsidR="004673E1">
        <w:t xml:space="preserve"> Forum, h</w:t>
      </w:r>
      <w:r w:rsidR="00F1606E" w:rsidRPr="00F1606E">
        <w:t>owever</w:t>
      </w:r>
      <w:r w:rsidR="004673E1">
        <w:t>,</w:t>
      </w:r>
      <w:r w:rsidR="00F1606E" w:rsidRPr="00F1606E">
        <w:t xml:space="preserve"> we also have drivers o</w:t>
      </w:r>
      <w:r w:rsidR="0056616C">
        <w:t xml:space="preserve">ut stationed across the county in areas </w:t>
      </w:r>
      <w:r w:rsidR="00F1606E" w:rsidRPr="00F1606E">
        <w:t xml:space="preserve">including </w:t>
      </w:r>
      <w:proofErr w:type="spellStart"/>
      <w:r w:rsidR="00F1606E" w:rsidRPr="00F1606E">
        <w:t>Bridport</w:t>
      </w:r>
      <w:proofErr w:type="spellEnd"/>
      <w:r w:rsidR="00F1606E" w:rsidRPr="00F1606E">
        <w:t xml:space="preserve">, Weymouth, Dorchester, </w:t>
      </w:r>
      <w:proofErr w:type="spellStart"/>
      <w:r w:rsidR="00F1606E" w:rsidRPr="00F1606E">
        <w:t>Sherborne</w:t>
      </w:r>
      <w:proofErr w:type="spellEnd"/>
      <w:r w:rsidR="00F1606E" w:rsidRPr="00F1606E">
        <w:t>, Poole and Bournemouth. Drivers will also need to use their own transport to access minibuses on occasions.</w:t>
      </w:r>
    </w:p>
    <w:p w14:paraId="7DE6F1D1" w14:textId="77777777" w:rsidR="003D56B1" w:rsidRDefault="003D56B1" w:rsidP="00B76E1C">
      <w:pPr>
        <w:pStyle w:val="Heading1"/>
      </w:pPr>
      <w:bookmarkStart w:id="8" w:name="_Toc350674029"/>
      <w:r>
        <w:t>Application Process</w:t>
      </w:r>
      <w:bookmarkEnd w:id="8"/>
    </w:p>
    <w:p w14:paraId="1559B1ED" w14:textId="77777777" w:rsidR="003437A6" w:rsidRPr="004A5B55" w:rsidRDefault="003437A6" w:rsidP="003437A6">
      <w:pPr>
        <w:pStyle w:val="Heading2"/>
      </w:pPr>
      <w:r w:rsidRPr="004A5B55">
        <w:t>How do I apply?</w:t>
      </w:r>
    </w:p>
    <w:p w14:paraId="4F83FBA4" w14:textId="71E677CD" w:rsidR="003437A6" w:rsidRDefault="003437A6" w:rsidP="008F1484">
      <w:pPr>
        <w:ind w:left="718" w:right="-192"/>
      </w:pPr>
      <w:r>
        <w:t>You should have a copy of our Application Form for this role.</w:t>
      </w:r>
      <w:r w:rsidR="008F1484">
        <w:t xml:space="preserve">  Completed Application F</w:t>
      </w:r>
      <w:r w:rsidRPr="004A5B55">
        <w:t>orms ca</w:t>
      </w:r>
      <w:r w:rsidR="008F1484">
        <w:t>n be either emailed to us at</w:t>
      </w:r>
      <w:r w:rsidRPr="004A5B55">
        <w:t xml:space="preserve"> </w:t>
      </w:r>
      <w:hyperlink r:id="rId13" w:history="1">
        <w:r w:rsidRPr="008F1484">
          <w:rPr>
            <w:u w:val="single"/>
          </w:rPr>
          <w:t>dorset@ectcharity.co.uk</w:t>
        </w:r>
      </w:hyperlink>
      <w:r w:rsidRPr="004A5B55">
        <w:t xml:space="preserve"> or posted to us at 25e Sunrise Park, Higher Shaftesb</w:t>
      </w:r>
      <w:r w:rsidR="008F1484">
        <w:t xml:space="preserve">ury Road, </w:t>
      </w:r>
      <w:proofErr w:type="spellStart"/>
      <w:r w:rsidR="008F1484">
        <w:t>Blandford</w:t>
      </w:r>
      <w:proofErr w:type="spellEnd"/>
      <w:r w:rsidR="008F1484">
        <w:t xml:space="preserve">, DT11 8ST. </w:t>
      </w:r>
    </w:p>
    <w:p w14:paraId="318ED9AD" w14:textId="77777777" w:rsidR="008F1484" w:rsidRDefault="008F1484" w:rsidP="008F1484">
      <w:pPr>
        <w:ind w:left="718" w:right="-192"/>
      </w:pPr>
    </w:p>
    <w:p w14:paraId="229A69FB" w14:textId="0971B11D" w:rsidR="003437A6" w:rsidRDefault="008F1484" w:rsidP="008F1484">
      <w:pPr>
        <w:pStyle w:val="Heading2"/>
      </w:pPr>
      <w:r>
        <w:t>What advice do you have for completing</w:t>
      </w:r>
      <w:r w:rsidR="004A5B55" w:rsidRPr="008E3AB5">
        <w:t xml:space="preserve"> the </w:t>
      </w:r>
      <w:r w:rsidR="0056616C">
        <w:t>Application F</w:t>
      </w:r>
      <w:r w:rsidR="004A5B55" w:rsidRPr="008E3AB5">
        <w:t>orm?</w:t>
      </w:r>
    </w:p>
    <w:p w14:paraId="3DF53D3F" w14:textId="77777777" w:rsidR="003B6B9C" w:rsidRDefault="004A5B55" w:rsidP="004A5B55">
      <w:pPr>
        <w:ind w:left="718" w:right="-192"/>
      </w:pPr>
      <w:r w:rsidRPr="004A5B55">
        <w:t>Please remember that we expect to have a lot of ap</w:t>
      </w:r>
      <w:r w:rsidR="008F1484">
        <w:t xml:space="preserve">plications to look at, </w:t>
      </w:r>
      <w:r w:rsidR="003B6B9C">
        <w:t>so</w:t>
      </w:r>
      <w:r w:rsidR="008F1484">
        <w:t xml:space="preserve"> the Application Form </w:t>
      </w:r>
      <w:r w:rsidRPr="004A5B55">
        <w:t>is your chance to prove why you should be invited to an interview.  Don’t just answer the questions “yes” and “no”!  We recognise that not everyone can fill in forms as well as each other, and some excellent drivers may be less</w:t>
      </w:r>
      <w:r w:rsidR="003B6B9C">
        <w:t xml:space="preserve"> confident with paperwork.  We wil</w:t>
      </w:r>
      <w:r w:rsidRPr="004A5B55">
        <w:t>l bear all this in mind, but you need to give us something to thi</w:t>
      </w:r>
      <w:r w:rsidR="003B6B9C">
        <w:t>nk about – examples of what you ha</w:t>
      </w:r>
      <w:r w:rsidRPr="004A5B55">
        <w:t>ve done in previous roles that are similar, for instance, or details about voluntary</w:t>
      </w:r>
      <w:r w:rsidR="003B6B9C">
        <w:t xml:space="preserve"> work you do in the community.</w:t>
      </w:r>
    </w:p>
    <w:p w14:paraId="79A5234A" w14:textId="77777777" w:rsidR="003B6B9C" w:rsidRDefault="003B6B9C" w:rsidP="004A5B55">
      <w:pPr>
        <w:ind w:left="718" w:right="-192"/>
      </w:pPr>
    </w:p>
    <w:p w14:paraId="2F17B029" w14:textId="4F47BE33" w:rsidR="004A5B55" w:rsidRPr="003B6B9C" w:rsidRDefault="004A5B55" w:rsidP="003B6B9C">
      <w:pPr>
        <w:ind w:left="718" w:right="-192"/>
      </w:pPr>
      <w:r w:rsidRPr="004A5B55">
        <w:t xml:space="preserve">We want </w:t>
      </w:r>
      <w:proofErr w:type="spellStart"/>
      <w:r w:rsidR="00EC2B2F">
        <w:t>DCT</w:t>
      </w:r>
      <w:proofErr w:type="spellEnd"/>
      <w:r w:rsidRPr="004A5B55">
        <w:t xml:space="preserve"> to be special – so we need you to show us why you’re special! (Applicants are welcome to send in a CV, but this must be accompanied by a completed application Form).</w:t>
      </w:r>
    </w:p>
    <w:p w14:paraId="1679B0F2" w14:textId="77777777" w:rsidR="004A5B55" w:rsidRPr="008E3AB5" w:rsidRDefault="004A5B55" w:rsidP="004A5B55">
      <w:pPr>
        <w:spacing w:before="80" w:line="288" w:lineRule="auto"/>
        <w:rPr>
          <w:rFonts w:ascii="Arial" w:hAnsi="Arial" w:cs="Arial"/>
        </w:rPr>
      </w:pPr>
    </w:p>
    <w:p w14:paraId="5585F434" w14:textId="77777777" w:rsidR="004A5B55" w:rsidRPr="008E3AB5" w:rsidRDefault="004A5B55" w:rsidP="00B76E1C">
      <w:pPr>
        <w:pStyle w:val="Heading2"/>
      </w:pPr>
      <w:r w:rsidRPr="008E3AB5">
        <w:lastRenderedPageBreak/>
        <w:t>What happens in terms of interviews?</w:t>
      </w:r>
    </w:p>
    <w:p w14:paraId="0EF642E3" w14:textId="24339473" w:rsidR="003D56B1" w:rsidRDefault="004A5B55" w:rsidP="004A5B55">
      <w:pPr>
        <w:ind w:left="718" w:right="-192"/>
      </w:pPr>
      <w:r w:rsidRPr="004A5B55">
        <w:t xml:space="preserve">We are always </w:t>
      </w:r>
      <w:r w:rsidR="00EC2B2F">
        <w:t>keen</w:t>
      </w:r>
      <w:r w:rsidRPr="004A5B55">
        <w:t xml:space="preserve"> to hear from interested applicants.  Interviews will be arranged promptly, although actual dates are yet to be confirmed. If you have not heard from us within two weeks of sending </w:t>
      </w:r>
      <w:r w:rsidR="00587677">
        <w:t>us your completed Application F</w:t>
      </w:r>
      <w:r w:rsidRPr="004A5B55">
        <w:t>orm, please assume that your application was unsuccessful.</w:t>
      </w:r>
    </w:p>
    <w:p w14:paraId="1870C9B2" w14:textId="77777777" w:rsidR="00EC2B2F" w:rsidRDefault="00EC2B2F" w:rsidP="004A5B55">
      <w:pPr>
        <w:ind w:left="718" w:right="-192"/>
      </w:pPr>
    </w:p>
    <w:p w14:paraId="39F6733A" w14:textId="77777777" w:rsidR="00EC2B2F" w:rsidRPr="00EC2B2F" w:rsidRDefault="00EC2B2F" w:rsidP="00EC2B2F">
      <w:pPr>
        <w:ind w:left="718" w:right="-192"/>
        <w:rPr>
          <w:b/>
        </w:rPr>
      </w:pPr>
      <w:r w:rsidRPr="00EC2B2F">
        <w:rPr>
          <w:b/>
        </w:rPr>
        <w:t>Thank you again for your interest in Dorset Community Transport!</w:t>
      </w:r>
    </w:p>
    <w:p w14:paraId="3EAF4F70" w14:textId="77777777" w:rsidR="00EC2B2F" w:rsidRPr="003D56B1" w:rsidRDefault="00EC2B2F" w:rsidP="004A5B55">
      <w:pPr>
        <w:ind w:left="718" w:right="-192"/>
      </w:pPr>
    </w:p>
    <w:sectPr w:rsidR="00EC2B2F" w:rsidRPr="003D56B1" w:rsidSect="00F07EB5">
      <w:footerReference w:type="default" r:id="rId14"/>
      <w:headerReference w:type="first" r:id="rId15"/>
      <w:footerReference w:type="first" r:id="rId16"/>
      <w:pgSz w:w="11907" w:h="16840" w:code="9"/>
      <w:pgMar w:top="1078" w:right="1797" w:bottom="993" w:left="1418" w:header="709" w:footer="78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425AC" w14:textId="77777777" w:rsidR="00A85109" w:rsidRDefault="00A85109" w:rsidP="00E32BC9">
      <w:r>
        <w:separator/>
      </w:r>
    </w:p>
  </w:endnote>
  <w:endnote w:type="continuationSeparator" w:id="0">
    <w:p w14:paraId="345FD243" w14:textId="77777777" w:rsidR="00A85109" w:rsidRDefault="00A85109" w:rsidP="00E3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20B7D" w14:textId="0B373B1A" w:rsidR="00A85109" w:rsidRPr="00925AD2" w:rsidRDefault="00A85109" w:rsidP="00925AD2">
    <w:pPr>
      <w:pStyle w:val="Footer"/>
      <w:jc w:val="center"/>
      <w:rPr>
        <w:rFonts w:ascii="Calibri" w:hAnsi="Calibri"/>
        <w:sz w:val="18"/>
        <w:szCs w:val="18"/>
      </w:rPr>
    </w:pPr>
    <w:r w:rsidRPr="00925AD2">
      <w:rPr>
        <w:rFonts w:ascii="Calibri" w:hAnsi="Calibri"/>
        <w:sz w:val="18"/>
        <w:szCs w:val="18"/>
        <w:lang w:val="en-US"/>
      </w:rPr>
      <w:t xml:space="preserve">Page </w:t>
    </w:r>
    <w:r w:rsidRPr="00925AD2">
      <w:rPr>
        <w:rFonts w:ascii="Calibri" w:hAnsi="Calibri"/>
        <w:sz w:val="18"/>
        <w:szCs w:val="18"/>
        <w:lang w:val="en-US"/>
      </w:rPr>
      <w:fldChar w:fldCharType="begin"/>
    </w:r>
    <w:r w:rsidRPr="00925AD2">
      <w:rPr>
        <w:rFonts w:ascii="Calibri" w:hAnsi="Calibri"/>
        <w:sz w:val="18"/>
        <w:szCs w:val="18"/>
        <w:lang w:val="en-US"/>
      </w:rPr>
      <w:instrText xml:space="preserve"> PAGE </w:instrText>
    </w:r>
    <w:r w:rsidRPr="00925AD2">
      <w:rPr>
        <w:rFonts w:ascii="Calibri" w:hAnsi="Calibri"/>
        <w:sz w:val="18"/>
        <w:szCs w:val="18"/>
        <w:lang w:val="en-US"/>
      </w:rPr>
      <w:fldChar w:fldCharType="separate"/>
    </w:r>
    <w:r w:rsidR="00224CE7">
      <w:rPr>
        <w:rFonts w:ascii="Calibri" w:hAnsi="Calibri"/>
        <w:noProof/>
        <w:sz w:val="18"/>
        <w:szCs w:val="18"/>
        <w:lang w:val="en-US"/>
      </w:rPr>
      <w:t>4</w:t>
    </w:r>
    <w:r w:rsidRPr="00925AD2">
      <w:rPr>
        <w:rFonts w:ascii="Calibri" w:hAnsi="Calibri"/>
        <w:sz w:val="18"/>
        <w:szCs w:val="18"/>
        <w:lang w:val="en-US"/>
      </w:rPr>
      <w:fldChar w:fldCharType="end"/>
    </w:r>
    <w:r w:rsidRPr="00925AD2">
      <w:rPr>
        <w:rFonts w:ascii="Calibri" w:hAnsi="Calibri"/>
        <w:sz w:val="18"/>
        <w:szCs w:val="18"/>
        <w:lang w:val="en-US"/>
      </w:rPr>
      <w:t xml:space="preserve"> of </w:t>
    </w:r>
    <w:r w:rsidRPr="00925AD2">
      <w:rPr>
        <w:rFonts w:ascii="Calibri" w:hAnsi="Calibri"/>
        <w:sz w:val="18"/>
        <w:szCs w:val="18"/>
        <w:lang w:val="en-US"/>
      </w:rPr>
      <w:fldChar w:fldCharType="begin"/>
    </w:r>
    <w:r w:rsidRPr="00925AD2">
      <w:rPr>
        <w:rFonts w:ascii="Calibri" w:hAnsi="Calibri"/>
        <w:sz w:val="18"/>
        <w:szCs w:val="18"/>
        <w:lang w:val="en-US"/>
      </w:rPr>
      <w:instrText xml:space="preserve"> NUMPAGES </w:instrText>
    </w:r>
    <w:r w:rsidRPr="00925AD2">
      <w:rPr>
        <w:rFonts w:ascii="Calibri" w:hAnsi="Calibri"/>
        <w:sz w:val="18"/>
        <w:szCs w:val="18"/>
        <w:lang w:val="en-US"/>
      </w:rPr>
      <w:fldChar w:fldCharType="separate"/>
    </w:r>
    <w:r w:rsidR="00224CE7">
      <w:rPr>
        <w:rFonts w:ascii="Calibri" w:hAnsi="Calibri"/>
        <w:noProof/>
        <w:sz w:val="18"/>
        <w:szCs w:val="18"/>
        <w:lang w:val="en-US"/>
      </w:rPr>
      <w:t>7</w:t>
    </w:r>
    <w:r w:rsidRPr="00925AD2">
      <w:rPr>
        <w:rFonts w:ascii="Calibri" w:hAnsi="Calibri"/>
        <w:sz w:val="18"/>
        <w:szCs w:val="18"/>
        <w:lang w:val="en-U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7BA86" w14:textId="4F8BB45E" w:rsidR="00A85109" w:rsidRPr="00925AD2" w:rsidRDefault="00A85109" w:rsidP="00587677">
    <w:pPr>
      <w:pStyle w:val="Footer"/>
      <w:jc w:val="center"/>
      <w:rPr>
        <w:rFonts w:ascii="Calibri" w:hAnsi="Calibri"/>
        <w:sz w:val="18"/>
        <w:szCs w:val="18"/>
      </w:rPr>
    </w:pPr>
    <w:r w:rsidRPr="00925AD2">
      <w:rPr>
        <w:rFonts w:ascii="Calibri" w:hAnsi="Calibri"/>
        <w:sz w:val="18"/>
        <w:szCs w:val="18"/>
        <w:lang w:val="en-US"/>
      </w:rPr>
      <w:t xml:space="preserve">Page </w:t>
    </w:r>
    <w:r w:rsidRPr="00925AD2">
      <w:rPr>
        <w:rFonts w:ascii="Calibri" w:hAnsi="Calibri"/>
        <w:sz w:val="18"/>
        <w:szCs w:val="18"/>
        <w:lang w:val="en-US"/>
      </w:rPr>
      <w:fldChar w:fldCharType="begin"/>
    </w:r>
    <w:r w:rsidRPr="00925AD2">
      <w:rPr>
        <w:rFonts w:ascii="Calibri" w:hAnsi="Calibri"/>
        <w:sz w:val="18"/>
        <w:szCs w:val="18"/>
        <w:lang w:val="en-US"/>
      </w:rPr>
      <w:instrText xml:space="preserve"> PAGE </w:instrText>
    </w:r>
    <w:r w:rsidRPr="00925AD2">
      <w:rPr>
        <w:rFonts w:ascii="Calibri" w:hAnsi="Calibri"/>
        <w:sz w:val="18"/>
        <w:szCs w:val="18"/>
        <w:lang w:val="en-US"/>
      </w:rPr>
      <w:fldChar w:fldCharType="separate"/>
    </w:r>
    <w:r>
      <w:rPr>
        <w:rFonts w:ascii="Calibri" w:hAnsi="Calibri"/>
        <w:noProof/>
        <w:sz w:val="18"/>
        <w:szCs w:val="18"/>
        <w:lang w:val="en-US"/>
      </w:rPr>
      <w:t>1</w:t>
    </w:r>
    <w:r w:rsidRPr="00925AD2">
      <w:rPr>
        <w:rFonts w:ascii="Calibri" w:hAnsi="Calibri"/>
        <w:sz w:val="18"/>
        <w:szCs w:val="18"/>
        <w:lang w:val="en-US"/>
      </w:rPr>
      <w:fldChar w:fldCharType="end"/>
    </w:r>
    <w:r w:rsidRPr="00925AD2">
      <w:rPr>
        <w:rFonts w:ascii="Calibri" w:hAnsi="Calibri"/>
        <w:sz w:val="18"/>
        <w:szCs w:val="18"/>
        <w:lang w:val="en-US"/>
      </w:rPr>
      <w:t xml:space="preserve"> of </w:t>
    </w:r>
    <w:r w:rsidRPr="00925AD2">
      <w:rPr>
        <w:rFonts w:ascii="Calibri" w:hAnsi="Calibri"/>
        <w:sz w:val="18"/>
        <w:szCs w:val="18"/>
        <w:lang w:val="en-US"/>
      </w:rPr>
      <w:fldChar w:fldCharType="begin"/>
    </w:r>
    <w:r w:rsidRPr="00925AD2">
      <w:rPr>
        <w:rFonts w:ascii="Calibri" w:hAnsi="Calibri"/>
        <w:sz w:val="18"/>
        <w:szCs w:val="18"/>
        <w:lang w:val="en-US"/>
      </w:rPr>
      <w:instrText xml:space="preserve"> NUMPAGES </w:instrText>
    </w:r>
    <w:r w:rsidRPr="00925AD2">
      <w:rPr>
        <w:rFonts w:ascii="Calibri" w:hAnsi="Calibri"/>
        <w:sz w:val="18"/>
        <w:szCs w:val="18"/>
        <w:lang w:val="en-US"/>
      </w:rPr>
      <w:fldChar w:fldCharType="separate"/>
    </w:r>
    <w:r>
      <w:rPr>
        <w:rFonts w:ascii="Calibri" w:hAnsi="Calibri"/>
        <w:noProof/>
        <w:sz w:val="18"/>
        <w:szCs w:val="18"/>
        <w:lang w:val="en-US"/>
      </w:rPr>
      <w:t>6</w:t>
    </w:r>
    <w:r w:rsidRPr="00925AD2">
      <w:rPr>
        <w:rFonts w:ascii="Calibri" w:hAnsi="Calibri"/>
        <w:sz w:val="18"/>
        <w:szCs w:val="18"/>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74D95" w14:textId="77777777" w:rsidR="00A85109" w:rsidRDefault="00A85109" w:rsidP="00E32BC9">
      <w:r>
        <w:separator/>
      </w:r>
    </w:p>
  </w:footnote>
  <w:footnote w:type="continuationSeparator" w:id="0">
    <w:p w14:paraId="09CC8677" w14:textId="77777777" w:rsidR="00A85109" w:rsidRDefault="00A85109" w:rsidP="00E32B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9567B" w14:textId="77777777" w:rsidR="00A85109" w:rsidRDefault="00A85109" w:rsidP="00F07EB5">
    <w:pPr>
      <w:pStyle w:val="Header"/>
      <w:jc w:val="right"/>
    </w:pPr>
    <w:r>
      <w:rPr>
        <w:noProof/>
        <w:lang w:val="en-US"/>
      </w:rPr>
      <w:drawing>
        <wp:anchor distT="0" distB="0" distL="114300" distR="114300" simplePos="0" relativeHeight="251660288" behindDoc="1" locked="0" layoutInCell="1" allowOverlap="1" wp14:anchorId="028EFEC1" wp14:editId="155066CD">
          <wp:simplePos x="0" y="0"/>
          <wp:positionH relativeFrom="column">
            <wp:posOffset>3429000</wp:posOffset>
          </wp:positionH>
          <wp:positionV relativeFrom="paragraph">
            <wp:posOffset>-108585</wp:posOffset>
          </wp:positionV>
          <wp:extent cx="2400658" cy="585843"/>
          <wp:effectExtent l="0" t="0" r="0" b="0"/>
          <wp:wrapNone/>
          <wp:docPr id="6" name="Picture 6" descr="Macintosh HD:Users:carolinemurraylyon:Dropbox:* ECT *:Logos &amp; Paper etc:D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inemurraylyon:Dropbox:* ECT *:Logos &amp; Paper etc:DC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658" cy="5858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602"/>
    <w:multiLevelType w:val="hybridMultilevel"/>
    <w:tmpl w:val="E062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FB5AD9"/>
    <w:multiLevelType w:val="multilevel"/>
    <w:tmpl w:val="B33815D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027"/>
    <w:rsid w:val="00027D1C"/>
    <w:rsid w:val="00031E09"/>
    <w:rsid w:val="00064B7F"/>
    <w:rsid w:val="000669CE"/>
    <w:rsid w:val="00080306"/>
    <w:rsid w:val="00093CFA"/>
    <w:rsid w:val="000B1E67"/>
    <w:rsid w:val="000B6516"/>
    <w:rsid w:val="000D2CC4"/>
    <w:rsid w:val="000E7420"/>
    <w:rsid w:val="00107E89"/>
    <w:rsid w:val="00127081"/>
    <w:rsid w:val="00134EEB"/>
    <w:rsid w:val="00135139"/>
    <w:rsid w:val="00137F5F"/>
    <w:rsid w:val="00143219"/>
    <w:rsid w:val="00166D45"/>
    <w:rsid w:val="00176C77"/>
    <w:rsid w:val="001A4520"/>
    <w:rsid w:val="001E408E"/>
    <w:rsid w:val="00210600"/>
    <w:rsid w:val="00224CE7"/>
    <w:rsid w:val="00241B56"/>
    <w:rsid w:val="0024761E"/>
    <w:rsid w:val="002515DB"/>
    <w:rsid w:val="002636EF"/>
    <w:rsid w:val="002677AE"/>
    <w:rsid w:val="00267DD2"/>
    <w:rsid w:val="00280135"/>
    <w:rsid w:val="002A3AF9"/>
    <w:rsid w:val="002C144D"/>
    <w:rsid w:val="002C2318"/>
    <w:rsid w:val="002E2AA8"/>
    <w:rsid w:val="002F2991"/>
    <w:rsid w:val="00302706"/>
    <w:rsid w:val="003115AF"/>
    <w:rsid w:val="00313BF3"/>
    <w:rsid w:val="0032640A"/>
    <w:rsid w:val="0034294C"/>
    <w:rsid w:val="003437A6"/>
    <w:rsid w:val="003620E6"/>
    <w:rsid w:val="003724AA"/>
    <w:rsid w:val="00396A81"/>
    <w:rsid w:val="003A5ED4"/>
    <w:rsid w:val="003B6B9C"/>
    <w:rsid w:val="003D56B1"/>
    <w:rsid w:val="003D6491"/>
    <w:rsid w:val="003F4B8E"/>
    <w:rsid w:val="00410787"/>
    <w:rsid w:val="00430040"/>
    <w:rsid w:val="0045344C"/>
    <w:rsid w:val="00465865"/>
    <w:rsid w:val="0046711C"/>
    <w:rsid w:val="004673E1"/>
    <w:rsid w:val="00475A93"/>
    <w:rsid w:val="00480A2B"/>
    <w:rsid w:val="0048140D"/>
    <w:rsid w:val="00483E23"/>
    <w:rsid w:val="00490027"/>
    <w:rsid w:val="00491921"/>
    <w:rsid w:val="004936E1"/>
    <w:rsid w:val="00495D64"/>
    <w:rsid w:val="00497932"/>
    <w:rsid w:val="004A1F4E"/>
    <w:rsid w:val="004A3489"/>
    <w:rsid w:val="004A3C11"/>
    <w:rsid w:val="004A5B55"/>
    <w:rsid w:val="004B0A1A"/>
    <w:rsid w:val="004B3AE7"/>
    <w:rsid w:val="004B6CE8"/>
    <w:rsid w:val="004C4EEC"/>
    <w:rsid w:val="004D03FA"/>
    <w:rsid w:val="004E1354"/>
    <w:rsid w:val="004E648A"/>
    <w:rsid w:val="00523881"/>
    <w:rsid w:val="00532CC4"/>
    <w:rsid w:val="00553438"/>
    <w:rsid w:val="00555737"/>
    <w:rsid w:val="00560E63"/>
    <w:rsid w:val="0056616C"/>
    <w:rsid w:val="005705E8"/>
    <w:rsid w:val="00576CF2"/>
    <w:rsid w:val="0058077D"/>
    <w:rsid w:val="005841AD"/>
    <w:rsid w:val="00587677"/>
    <w:rsid w:val="0059683B"/>
    <w:rsid w:val="00596B3A"/>
    <w:rsid w:val="005B648C"/>
    <w:rsid w:val="005C1A3B"/>
    <w:rsid w:val="005C5FDA"/>
    <w:rsid w:val="005F2F6C"/>
    <w:rsid w:val="005F798A"/>
    <w:rsid w:val="00620A16"/>
    <w:rsid w:val="00623B92"/>
    <w:rsid w:val="00624724"/>
    <w:rsid w:val="00640D6D"/>
    <w:rsid w:val="006551DF"/>
    <w:rsid w:val="006672DD"/>
    <w:rsid w:val="006832DA"/>
    <w:rsid w:val="006C3759"/>
    <w:rsid w:val="006C685B"/>
    <w:rsid w:val="006D3A7B"/>
    <w:rsid w:val="006D72A5"/>
    <w:rsid w:val="006F30E8"/>
    <w:rsid w:val="00713EBF"/>
    <w:rsid w:val="00714BD8"/>
    <w:rsid w:val="007168F0"/>
    <w:rsid w:val="00726DD6"/>
    <w:rsid w:val="00727FC7"/>
    <w:rsid w:val="00736B7E"/>
    <w:rsid w:val="00742805"/>
    <w:rsid w:val="00774089"/>
    <w:rsid w:val="00774096"/>
    <w:rsid w:val="00774FA2"/>
    <w:rsid w:val="00797BC3"/>
    <w:rsid w:val="007A270D"/>
    <w:rsid w:val="007A289F"/>
    <w:rsid w:val="007A4C64"/>
    <w:rsid w:val="007A55C2"/>
    <w:rsid w:val="007D5F65"/>
    <w:rsid w:val="007F760D"/>
    <w:rsid w:val="008534FB"/>
    <w:rsid w:val="008655E6"/>
    <w:rsid w:val="00877AA2"/>
    <w:rsid w:val="008976B8"/>
    <w:rsid w:val="008A4FBC"/>
    <w:rsid w:val="008B33A4"/>
    <w:rsid w:val="008D250E"/>
    <w:rsid w:val="008F1484"/>
    <w:rsid w:val="008F61F5"/>
    <w:rsid w:val="00925AD2"/>
    <w:rsid w:val="00926CEC"/>
    <w:rsid w:val="0095105A"/>
    <w:rsid w:val="0095558E"/>
    <w:rsid w:val="00961695"/>
    <w:rsid w:val="00962DBC"/>
    <w:rsid w:val="00987BF2"/>
    <w:rsid w:val="00990240"/>
    <w:rsid w:val="00995A40"/>
    <w:rsid w:val="00997409"/>
    <w:rsid w:val="009A467D"/>
    <w:rsid w:val="009B76D4"/>
    <w:rsid w:val="00A01B79"/>
    <w:rsid w:val="00A21486"/>
    <w:rsid w:val="00A21F02"/>
    <w:rsid w:val="00A377BC"/>
    <w:rsid w:val="00A5371A"/>
    <w:rsid w:val="00A85109"/>
    <w:rsid w:val="00A878B2"/>
    <w:rsid w:val="00A87E2E"/>
    <w:rsid w:val="00AB774F"/>
    <w:rsid w:val="00AC00C2"/>
    <w:rsid w:val="00AC4A63"/>
    <w:rsid w:val="00AD20BE"/>
    <w:rsid w:val="00B13365"/>
    <w:rsid w:val="00B47F27"/>
    <w:rsid w:val="00B6197A"/>
    <w:rsid w:val="00B67910"/>
    <w:rsid w:val="00B74A13"/>
    <w:rsid w:val="00B76E1C"/>
    <w:rsid w:val="00BD0A0D"/>
    <w:rsid w:val="00BD2A46"/>
    <w:rsid w:val="00BD3027"/>
    <w:rsid w:val="00C03B70"/>
    <w:rsid w:val="00C07ABA"/>
    <w:rsid w:val="00C12F07"/>
    <w:rsid w:val="00C679A7"/>
    <w:rsid w:val="00C866C8"/>
    <w:rsid w:val="00C90051"/>
    <w:rsid w:val="00CA4039"/>
    <w:rsid w:val="00CA6007"/>
    <w:rsid w:val="00CB0183"/>
    <w:rsid w:val="00CB4285"/>
    <w:rsid w:val="00CD3996"/>
    <w:rsid w:val="00CD590C"/>
    <w:rsid w:val="00CE2FB6"/>
    <w:rsid w:val="00CE4872"/>
    <w:rsid w:val="00D07638"/>
    <w:rsid w:val="00D0770E"/>
    <w:rsid w:val="00D10340"/>
    <w:rsid w:val="00D16296"/>
    <w:rsid w:val="00D215A4"/>
    <w:rsid w:val="00D37ED5"/>
    <w:rsid w:val="00D45B76"/>
    <w:rsid w:val="00D516D2"/>
    <w:rsid w:val="00D7006A"/>
    <w:rsid w:val="00D8619B"/>
    <w:rsid w:val="00D95BAA"/>
    <w:rsid w:val="00DB387D"/>
    <w:rsid w:val="00DC57B4"/>
    <w:rsid w:val="00DD00B0"/>
    <w:rsid w:val="00DD6AA1"/>
    <w:rsid w:val="00DE717F"/>
    <w:rsid w:val="00DE76DA"/>
    <w:rsid w:val="00DF136A"/>
    <w:rsid w:val="00E03DC8"/>
    <w:rsid w:val="00E10971"/>
    <w:rsid w:val="00E10DC9"/>
    <w:rsid w:val="00E32BC9"/>
    <w:rsid w:val="00E404CF"/>
    <w:rsid w:val="00E517EF"/>
    <w:rsid w:val="00E70801"/>
    <w:rsid w:val="00E744DD"/>
    <w:rsid w:val="00E75945"/>
    <w:rsid w:val="00EB665F"/>
    <w:rsid w:val="00EC2B2F"/>
    <w:rsid w:val="00ED6C03"/>
    <w:rsid w:val="00EF2AF1"/>
    <w:rsid w:val="00F02C56"/>
    <w:rsid w:val="00F032A3"/>
    <w:rsid w:val="00F07EB5"/>
    <w:rsid w:val="00F1606E"/>
    <w:rsid w:val="00F56088"/>
    <w:rsid w:val="00F67781"/>
    <w:rsid w:val="00F957E6"/>
    <w:rsid w:val="00F959DD"/>
    <w:rsid w:val="00FB60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76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A1A"/>
    <w:pPr>
      <w:spacing w:after="0" w:line="360" w:lineRule="auto"/>
      <w:jc w:val="both"/>
    </w:pPr>
    <w:rPr>
      <w:rFonts w:eastAsia="Times New Roman" w:cs="Times New Roman"/>
      <w:szCs w:val="24"/>
    </w:rPr>
  </w:style>
  <w:style w:type="paragraph" w:styleId="Heading1">
    <w:name w:val="heading 1"/>
    <w:basedOn w:val="Normal"/>
    <w:next w:val="Normal"/>
    <w:link w:val="Heading1Char"/>
    <w:autoRedefine/>
    <w:uiPriority w:val="9"/>
    <w:qFormat/>
    <w:rsid w:val="00B76E1C"/>
    <w:pPr>
      <w:keepNext/>
      <w:keepLines/>
      <w:numPr>
        <w:numId w:val="1"/>
      </w:numPr>
      <w:spacing w:before="480"/>
      <w:ind w:left="709" w:right="-192" w:hanging="709"/>
      <w:outlineLvl w:val="0"/>
    </w:pPr>
    <w:rPr>
      <w:rFonts w:asciiTheme="majorHAnsi" w:eastAsiaTheme="majorEastAsia" w:hAnsiTheme="majorHAnsi" w:cstheme="majorBidi"/>
      <w:b/>
      <w:bCs/>
      <w:color w:val="008100"/>
      <w:sz w:val="28"/>
      <w:szCs w:val="28"/>
    </w:rPr>
  </w:style>
  <w:style w:type="paragraph" w:styleId="Heading2">
    <w:name w:val="heading 2"/>
    <w:basedOn w:val="Normal"/>
    <w:next w:val="Normal"/>
    <w:link w:val="Heading2Char"/>
    <w:autoRedefine/>
    <w:uiPriority w:val="9"/>
    <w:unhideWhenUsed/>
    <w:qFormat/>
    <w:rsid w:val="00B76E1C"/>
    <w:pPr>
      <w:keepNext/>
      <w:keepLines/>
      <w:numPr>
        <w:ilvl w:val="1"/>
        <w:numId w:val="1"/>
      </w:numPr>
      <w:spacing w:before="200"/>
      <w:ind w:right="-192" w:hanging="718"/>
      <w:outlineLvl w:val="1"/>
    </w:pPr>
    <w:rPr>
      <w:rFonts w:asciiTheme="majorHAnsi" w:eastAsiaTheme="majorEastAsia" w:hAnsiTheme="majorHAnsi" w:cstheme="majorBidi"/>
      <w:b/>
      <w:bCs/>
      <w:color w:val="008100"/>
      <w:sz w:val="26"/>
      <w:szCs w:val="26"/>
    </w:rPr>
  </w:style>
  <w:style w:type="paragraph" w:styleId="Heading3">
    <w:name w:val="heading 3"/>
    <w:basedOn w:val="Normal"/>
    <w:next w:val="Normal"/>
    <w:link w:val="Heading3Char"/>
    <w:uiPriority w:val="9"/>
    <w:unhideWhenUsed/>
    <w:qFormat/>
    <w:rsid w:val="0024761E"/>
    <w:pPr>
      <w:keepNext/>
      <w:keepLines/>
      <w:numPr>
        <w:ilvl w:val="2"/>
        <w:numId w:val="1"/>
      </w:numPr>
      <w:spacing w:before="200" w:line="276" w:lineRule="auto"/>
      <w:outlineLvl w:val="2"/>
    </w:pPr>
    <w:rPr>
      <w:rFonts w:asciiTheme="majorHAnsi" w:eastAsiaTheme="majorEastAsia" w:hAnsiTheme="majorHAnsi" w:cstheme="majorBidi"/>
      <w:b/>
      <w:bCs/>
      <w:color w:val="008100"/>
      <w:szCs w:val="22"/>
    </w:rPr>
  </w:style>
  <w:style w:type="paragraph" w:styleId="Heading4">
    <w:name w:val="heading 4"/>
    <w:basedOn w:val="Normal"/>
    <w:next w:val="Normal"/>
    <w:link w:val="Heading4Char"/>
    <w:uiPriority w:val="9"/>
    <w:unhideWhenUsed/>
    <w:qFormat/>
    <w:rsid w:val="009A467D"/>
    <w:pPr>
      <w:keepNext/>
      <w:keepLines/>
      <w:numPr>
        <w:ilvl w:val="3"/>
        <w:numId w:val="1"/>
      </w:numPr>
      <w:spacing w:before="200" w:line="276" w:lineRule="auto"/>
      <w:outlineLvl w:val="3"/>
    </w:pPr>
    <w:rPr>
      <w:rFonts w:asciiTheme="majorHAnsi" w:eastAsiaTheme="majorEastAsia" w:hAnsiTheme="majorHAnsi" w:cstheme="majorBidi"/>
      <w:b/>
      <w:bCs/>
      <w:i/>
      <w:iCs/>
      <w:color w:val="7FD13B" w:themeColor="accent1"/>
      <w:szCs w:val="22"/>
    </w:rPr>
  </w:style>
  <w:style w:type="paragraph" w:styleId="Heading5">
    <w:name w:val="heading 5"/>
    <w:basedOn w:val="Normal"/>
    <w:next w:val="Normal"/>
    <w:link w:val="Heading5Char"/>
    <w:uiPriority w:val="9"/>
    <w:semiHidden/>
    <w:unhideWhenUsed/>
    <w:qFormat/>
    <w:rsid w:val="009A467D"/>
    <w:pPr>
      <w:keepNext/>
      <w:keepLines/>
      <w:numPr>
        <w:ilvl w:val="4"/>
        <w:numId w:val="1"/>
      </w:numPr>
      <w:spacing w:before="200" w:line="276" w:lineRule="auto"/>
      <w:outlineLvl w:val="4"/>
    </w:pPr>
    <w:rPr>
      <w:rFonts w:asciiTheme="majorHAnsi" w:eastAsiaTheme="majorEastAsia" w:hAnsiTheme="majorHAnsi" w:cstheme="majorBidi"/>
      <w:color w:val="3E6B19" w:themeColor="accent1" w:themeShade="7F"/>
      <w:szCs w:val="22"/>
    </w:rPr>
  </w:style>
  <w:style w:type="paragraph" w:styleId="Heading6">
    <w:name w:val="heading 6"/>
    <w:basedOn w:val="Normal"/>
    <w:next w:val="Normal"/>
    <w:link w:val="Heading6Char"/>
    <w:uiPriority w:val="9"/>
    <w:semiHidden/>
    <w:unhideWhenUsed/>
    <w:qFormat/>
    <w:rsid w:val="009A467D"/>
    <w:pPr>
      <w:keepNext/>
      <w:keepLines/>
      <w:numPr>
        <w:ilvl w:val="5"/>
        <w:numId w:val="1"/>
      </w:numPr>
      <w:spacing w:before="200" w:line="276" w:lineRule="auto"/>
      <w:outlineLvl w:val="5"/>
    </w:pPr>
    <w:rPr>
      <w:rFonts w:asciiTheme="majorHAnsi" w:eastAsiaTheme="majorEastAsia" w:hAnsiTheme="majorHAnsi" w:cstheme="majorBidi"/>
      <w:i/>
      <w:iCs/>
      <w:color w:val="3E6B19" w:themeColor="accent1" w:themeShade="7F"/>
      <w:szCs w:val="22"/>
    </w:rPr>
  </w:style>
  <w:style w:type="paragraph" w:styleId="Heading7">
    <w:name w:val="heading 7"/>
    <w:basedOn w:val="Normal"/>
    <w:next w:val="Normal"/>
    <w:link w:val="Heading7Char"/>
    <w:uiPriority w:val="9"/>
    <w:semiHidden/>
    <w:unhideWhenUsed/>
    <w:qFormat/>
    <w:rsid w:val="009A467D"/>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9A467D"/>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467D"/>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E1C"/>
    <w:rPr>
      <w:rFonts w:asciiTheme="majorHAnsi" w:eastAsiaTheme="majorEastAsia" w:hAnsiTheme="majorHAnsi" w:cstheme="majorBidi"/>
      <w:b/>
      <w:bCs/>
      <w:color w:val="008100"/>
      <w:sz w:val="28"/>
      <w:szCs w:val="28"/>
    </w:rPr>
  </w:style>
  <w:style w:type="character" w:customStyle="1" w:styleId="Heading2Char">
    <w:name w:val="Heading 2 Char"/>
    <w:basedOn w:val="DefaultParagraphFont"/>
    <w:link w:val="Heading2"/>
    <w:uiPriority w:val="9"/>
    <w:rsid w:val="00B76E1C"/>
    <w:rPr>
      <w:rFonts w:asciiTheme="majorHAnsi" w:eastAsiaTheme="majorEastAsia" w:hAnsiTheme="majorHAnsi" w:cstheme="majorBidi"/>
      <w:b/>
      <w:bCs/>
      <w:color w:val="008100"/>
      <w:sz w:val="26"/>
      <w:szCs w:val="26"/>
    </w:rPr>
  </w:style>
  <w:style w:type="character" w:customStyle="1" w:styleId="Heading3Char">
    <w:name w:val="Heading 3 Char"/>
    <w:basedOn w:val="DefaultParagraphFont"/>
    <w:link w:val="Heading3"/>
    <w:uiPriority w:val="9"/>
    <w:rsid w:val="0024761E"/>
    <w:rPr>
      <w:rFonts w:asciiTheme="majorHAnsi" w:eastAsiaTheme="majorEastAsia" w:hAnsiTheme="majorHAnsi" w:cstheme="majorBidi"/>
      <w:b/>
      <w:bCs/>
      <w:color w:val="008100"/>
    </w:rPr>
  </w:style>
  <w:style w:type="character" w:customStyle="1" w:styleId="Heading4Char">
    <w:name w:val="Heading 4 Char"/>
    <w:basedOn w:val="DefaultParagraphFont"/>
    <w:link w:val="Heading4"/>
    <w:uiPriority w:val="9"/>
    <w:rsid w:val="009A467D"/>
    <w:rPr>
      <w:rFonts w:asciiTheme="majorHAnsi" w:eastAsiaTheme="majorEastAsia" w:hAnsiTheme="majorHAnsi" w:cstheme="majorBidi"/>
      <w:b/>
      <w:bCs/>
      <w:i/>
      <w:iCs/>
      <w:color w:val="7FD13B" w:themeColor="accent1"/>
    </w:rPr>
  </w:style>
  <w:style w:type="character" w:customStyle="1" w:styleId="Heading5Char">
    <w:name w:val="Heading 5 Char"/>
    <w:basedOn w:val="DefaultParagraphFont"/>
    <w:link w:val="Heading5"/>
    <w:uiPriority w:val="9"/>
    <w:semiHidden/>
    <w:rsid w:val="009A467D"/>
    <w:rPr>
      <w:rFonts w:asciiTheme="majorHAnsi" w:eastAsiaTheme="majorEastAsia" w:hAnsiTheme="majorHAnsi" w:cstheme="majorBidi"/>
      <w:color w:val="3E6B19" w:themeColor="accent1" w:themeShade="7F"/>
    </w:rPr>
  </w:style>
  <w:style w:type="character" w:customStyle="1" w:styleId="Heading6Char">
    <w:name w:val="Heading 6 Char"/>
    <w:basedOn w:val="DefaultParagraphFont"/>
    <w:link w:val="Heading6"/>
    <w:uiPriority w:val="9"/>
    <w:semiHidden/>
    <w:rsid w:val="009A467D"/>
    <w:rPr>
      <w:rFonts w:asciiTheme="majorHAnsi" w:eastAsiaTheme="majorEastAsia" w:hAnsiTheme="majorHAnsi" w:cstheme="majorBidi"/>
      <w:i/>
      <w:iCs/>
      <w:color w:val="3E6B19" w:themeColor="accent1" w:themeShade="7F"/>
    </w:rPr>
  </w:style>
  <w:style w:type="character" w:customStyle="1" w:styleId="Heading7Char">
    <w:name w:val="Heading 7 Char"/>
    <w:basedOn w:val="DefaultParagraphFont"/>
    <w:link w:val="Heading7"/>
    <w:uiPriority w:val="9"/>
    <w:semiHidden/>
    <w:rsid w:val="009A46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46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467D"/>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9A467D"/>
    <w:pPr>
      <w:spacing w:after="0" w:line="240" w:lineRule="auto"/>
    </w:pPr>
  </w:style>
  <w:style w:type="paragraph" w:styleId="ListParagraph">
    <w:name w:val="List Paragraph"/>
    <w:basedOn w:val="Normal"/>
    <w:uiPriority w:val="34"/>
    <w:qFormat/>
    <w:rsid w:val="009A467D"/>
    <w:pPr>
      <w:spacing w:after="200" w:line="276" w:lineRule="auto"/>
      <w:ind w:left="720"/>
      <w:contextualSpacing/>
    </w:pPr>
    <w:rPr>
      <w:rFonts w:eastAsiaTheme="minorHAnsi" w:cstheme="minorBidi"/>
      <w:szCs w:val="22"/>
    </w:rPr>
  </w:style>
  <w:style w:type="paragraph" w:styleId="TOCHeading">
    <w:name w:val="TOC Heading"/>
    <w:basedOn w:val="Heading1"/>
    <w:next w:val="Normal"/>
    <w:uiPriority w:val="39"/>
    <w:semiHidden/>
    <w:unhideWhenUsed/>
    <w:qFormat/>
    <w:rsid w:val="009A467D"/>
    <w:pPr>
      <w:numPr>
        <w:numId w:val="0"/>
      </w:numPr>
      <w:outlineLvl w:val="9"/>
    </w:pPr>
    <w:rPr>
      <w:lang w:val="en-US" w:eastAsia="ja-JP"/>
    </w:rPr>
  </w:style>
  <w:style w:type="paragraph" w:styleId="Header">
    <w:name w:val="header"/>
    <w:basedOn w:val="Normal"/>
    <w:link w:val="HeaderChar"/>
    <w:uiPriority w:val="99"/>
    <w:unhideWhenUsed/>
    <w:rsid w:val="00E32BC9"/>
    <w:pPr>
      <w:tabs>
        <w:tab w:val="center" w:pos="4513"/>
        <w:tab w:val="right" w:pos="9026"/>
      </w:tabs>
    </w:pPr>
  </w:style>
  <w:style w:type="character" w:customStyle="1" w:styleId="HeaderChar">
    <w:name w:val="Header Char"/>
    <w:basedOn w:val="DefaultParagraphFont"/>
    <w:link w:val="Header"/>
    <w:uiPriority w:val="99"/>
    <w:rsid w:val="00E32BC9"/>
    <w:rPr>
      <w:rFonts w:eastAsia="Times New Roman" w:cs="Times New Roman"/>
      <w:szCs w:val="24"/>
    </w:rPr>
  </w:style>
  <w:style w:type="paragraph" w:styleId="Footer">
    <w:name w:val="footer"/>
    <w:basedOn w:val="Normal"/>
    <w:link w:val="FooterChar"/>
    <w:uiPriority w:val="99"/>
    <w:unhideWhenUsed/>
    <w:rsid w:val="00E32BC9"/>
    <w:pPr>
      <w:tabs>
        <w:tab w:val="center" w:pos="4513"/>
        <w:tab w:val="right" w:pos="9026"/>
      </w:tabs>
    </w:pPr>
  </w:style>
  <w:style w:type="character" w:customStyle="1" w:styleId="FooterChar">
    <w:name w:val="Footer Char"/>
    <w:basedOn w:val="DefaultParagraphFont"/>
    <w:link w:val="Footer"/>
    <w:uiPriority w:val="99"/>
    <w:rsid w:val="00E32BC9"/>
    <w:rPr>
      <w:rFonts w:eastAsia="Times New Roman" w:cs="Times New Roman"/>
      <w:szCs w:val="24"/>
    </w:rPr>
  </w:style>
  <w:style w:type="character" w:styleId="Hyperlink">
    <w:name w:val="Hyperlink"/>
    <w:basedOn w:val="DefaultParagraphFont"/>
    <w:uiPriority w:val="99"/>
    <w:unhideWhenUsed/>
    <w:rsid w:val="00523881"/>
    <w:rPr>
      <w:color w:val="EB8803" w:themeColor="hyperlink"/>
      <w:u w:val="single"/>
    </w:rPr>
  </w:style>
  <w:style w:type="paragraph" w:styleId="Title">
    <w:name w:val="Title"/>
    <w:basedOn w:val="Normal"/>
    <w:next w:val="Normal"/>
    <w:link w:val="TitleChar"/>
    <w:autoRedefine/>
    <w:uiPriority w:val="10"/>
    <w:qFormat/>
    <w:rsid w:val="00640D6D"/>
    <w:pPr>
      <w:pBdr>
        <w:bottom w:val="single" w:sz="8" w:space="4" w:color="008100"/>
      </w:pBdr>
      <w:spacing w:after="300" w:line="240" w:lineRule="auto"/>
      <w:contextualSpacing/>
    </w:pPr>
    <w:rPr>
      <w:rFonts w:eastAsiaTheme="majorEastAsia" w:cstheme="majorBidi"/>
      <w:spacing w:val="5"/>
      <w:kern w:val="28"/>
      <w:sz w:val="36"/>
      <w:szCs w:val="36"/>
    </w:rPr>
  </w:style>
  <w:style w:type="character" w:customStyle="1" w:styleId="TitleChar">
    <w:name w:val="Title Char"/>
    <w:basedOn w:val="DefaultParagraphFont"/>
    <w:link w:val="Title"/>
    <w:uiPriority w:val="10"/>
    <w:rsid w:val="00640D6D"/>
    <w:rPr>
      <w:rFonts w:eastAsiaTheme="majorEastAsia" w:cstheme="majorBidi"/>
      <w:spacing w:val="5"/>
      <w:kern w:val="28"/>
      <w:sz w:val="36"/>
      <w:szCs w:val="36"/>
    </w:rPr>
  </w:style>
  <w:style w:type="character" w:styleId="CommentReference">
    <w:name w:val="annotation reference"/>
    <w:basedOn w:val="DefaultParagraphFont"/>
    <w:uiPriority w:val="99"/>
    <w:semiHidden/>
    <w:unhideWhenUsed/>
    <w:rsid w:val="002677AE"/>
    <w:rPr>
      <w:sz w:val="16"/>
      <w:szCs w:val="16"/>
    </w:rPr>
  </w:style>
  <w:style w:type="paragraph" w:styleId="CommentText">
    <w:name w:val="annotation text"/>
    <w:basedOn w:val="Normal"/>
    <w:link w:val="CommentTextChar"/>
    <w:uiPriority w:val="99"/>
    <w:semiHidden/>
    <w:unhideWhenUsed/>
    <w:rsid w:val="002677AE"/>
    <w:rPr>
      <w:sz w:val="20"/>
      <w:szCs w:val="20"/>
    </w:rPr>
  </w:style>
  <w:style w:type="character" w:customStyle="1" w:styleId="CommentTextChar">
    <w:name w:val="Comment Text Char"/>
    <w:basedOn w:val="DefaultParagraphFont"/>
    <w:link w:val="CommentText"/>
    <w:uiPriority w:val="99"/>
    <w:semiHidden/>
    <w:rsid w:val="002677A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77AE"/>
    <w:rPr>
      <w:b/>
      <w:bCs/>
    </w:rPr>
  </w:style>
  <w:style w:type="character" w:customStyle="1" w:styleId="CommentSubjectChar">
    <w:name w:val="Comment Subject Char"/>
    <w:basedOn w:val="CommentTextChar"/>
    <w:link w:val="CommentSubject"/>
    <w:uiPriority w:val="99"/>
    <w:semiHidden/>
    <w:rsid w:val="002677AE"/>
    <w:rPr>
      <w:rFonts w:eastAsia="Times New Roman" w:cs="Times New Roman"/>
      <w:b/>
      <w:bCs/>
      <w:sz w:val="20"/>
      <w:szCs w:val="20"/>
    </w:rPr>
  </w:style>
  <w:style w:type="paragraph" w:styleId="BalloonText">
    <w:name w:val="Balloon Text"/>
    <w:basedOn w:val="Normal"/>
    <w:link w:val="BalloonTextChar"/>
    <w:uiPriority w:val="99"/>
    <w:semiHidden/>
    <w:unhideWhenUsed/>
    <w:rsid w:val="002677AE"/>
    <w:rPr>
      <w:rFonts w:ascii="Tahoma" w:hAnsi="Tahoma" w:cs="Tahoma"/>
      <w:sz w:val="16"/>
      <w:szCs w:val="16"/>
    </w:rPr>
  </w:style>
  <w:style w:type="character" w:customStyle="1" w:styleId="BalloonTextChar">
    <w:name w:val="Balloon Text Char"/>
    <w:basedOn w:val="DefaultParagraphFont"/>
    <w:link w:val="BalloonText"/>
    <w:uiPriority w:val="99"/>
    <w:semiHidden/>
    <w:rsid w:val="002677AE"/>
    <w:rPr>
      <w:rFonts w:ascii="Tahoma" w:eastAsia="Times New Roman" w:hAnsi="Tahoma" w:cs="Tahoma"/>
      <w:sz w:val="16"/>
      <w:szCs w:val="16"/>
    </w:rPr>
  </w:style>
  <w:style w:type="paragraph" w:styleId="Subtitle">
    <w:name w:val="Subtitle"/>
    <w:basedOn w:val="Normal"/>
    <w:next w:val="Normal"/>
    <w:link w:val="SubtitleChar"/>
    <w:uiPriority w:val="11"/>
    <w:qFormat/>
    <w:rsid w:val="0024761E"/>
    <w:pPr>
      <w:numPr>
        <w:ilvl w:val="1"/>
      </w:numPr>
    </w:pPr>
    <w:rPr>
      <w:rFonts w:asciiTheme="majorHAnsi" w:eastAsiaTheme="majorEastAsia" w:hAnsiTheme="majorHAnsi" w:cstheme="majorBidi"/>
      <w:i/>
      <w:iCs/>
      <w:color w:val="008100"/>
      <w:spacing w:val="15"/>
      <w:sz w:val="24"/>
    </w:rPr>
  </w:style>
  <w:style w:type="character" w:customStyle="1" w:styleId="SubtitleChar">
    <w:name w:val="Subtitle Char"/>
    <w:basedOn w:val="DefaultParagraphFont"/>
    <w:link w:val="Subtitle"/>
    <w:uiPriority w:val="11"/>
    <w:rsid w:val="0024761E"/>
    <w:rPr>
      <w:rFonts w:asciiTheme="majorHAnsi" w:eastAsiaTheme="majorEastAsia" w:hAnsiTheme="majorHAnsi" w:cstheme="majorBidi"/>
      <w:i/>
      <w:iCs/>
      <w:color w:val="008100"/>
      <w:spacing w:val="15"/>
      <w:sz w:val="24"/>
      <w:szCs w:val="24"/>
    </w:rPr>
  </w:style>
  <w:style w:type="character" w:styleId="FollowedHyperlink">
    <w:name w:val="FollowedHyperlink"/>
    <w:basedOn w:val="DefaultParagraphFont"/>
    <w:uiPriority w:val="99"/>
    <w:semiHidden/>
    <w:unhideWhenUsed/>
    <w:rsid w:val="00990240"/>
    <w:rPr>
      <w:color w:val="5F7791" w:themeColor="followedHyperlink"/>
      <w:u w:val="single"/>
    </w:rPr>
  </w:style>
  <w:style w:type="paragraph" w:styleId="TOC1">
    <w:name w:val="toc 1"/>
    <w:basedOn w:val="Normal"/>
    <w:next w:val="Normal"/>
    <w:autoRedefine/>
    <w:uiPriority w:val="39"/>
    <w:unhideWhenUsed/>
    <w:rsid w:val="00640D6D"/>
    <w:pPr>
      <w:spacing w:after="100"/>
    </w:pPr>
  </w:style>
  <w:style w:type="paragraph" w:styleId="TOC2">
    <w:name w:val="toc 2"/>
    <w:basedOn w:val="Normal"/>
    <w:next w:val="Normal"/>
    <w:autoRedefine/>
    <w:uiPriority w:val="39"/>
    <w:unhideWhenUsed/>
    <w:rsid w:val="00640D6D"/>
    <w:pPr>
      <w:spacing w:after="100"/>
      <w:ind w:left="2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A1A"/>
    <w:pPr>
      <w:spacing w:after="0" w:line="360" w:lineRule="auto"/>
      <w:jc w:val="both"/>
    </w:pPr>
    <w:rPr>
      <w:rFonts w:eastAsia="Times New Roman" w:cs="Times New Roman"/>
      <w:szCs w:val="24"/>
    </w:rPr>
  </w:style>
  <w:style w:type="paragraph" w:styleId="Heading1">
    <w:name w:val="heading 1"/>
    <w:basedOn w:val="Normal"/>
    <w:next w:val="Normal"/>
    <w:link w:val="Heading1Char"/>
    <w:autoRedefine/>
    <w:uiPriority w:val="9"/>
    <w:qFormat/>
    <w:rsid w:val="00B76E1C"/>
    <w:pPr>
      <w:keepNext/>
      <w:keepLines/>
      <w:numPr>
        <w:numId w:val="1"/>
      </w:numPr>
      <w:spacing w:before="480"/>
      <w:ind w:left="709" w:right="-192" w:hanging="709"/>
      <w:outlineLvl w:val="0"/>
    </w:pPr>
    <w:rPr>
      <w:rFonts w:asciiTheme="majorHAnsi" w:eastAsiaTheme="majorEastAsia" w:hAnsiTheme="majorHAnsi" w:cstheme="majorBidi"/>
      <w:b/>
      <w:bCs/>
      <w:color w:val="008100"/>
      <w:sz w:val="28"/>
      <w:szCs w:val="28"/>
    </w:rPr>
  </w:style>
  <w:style w:type="paragraph" w:styleId="Heading2">
    <w:name w:val="heading 2"/>
    <w:basedOn w:val="Normal"/>
    <w:next w:val="Normal"/>
    <w:link w:val="Heading2Char"/>
    <w:autoRedefine/>
    <w:uiPriority w:val="9"/>
    <w:unhideWhenUsed/>
    <w:qFormat/>
    <w:rsid w:val="00B76E1C"/>
    <w:pPr>
      <w:keepNext/>
      <w:keepLines/>
      <w:numPr>
        <w:ilvl w:val="1"/>
        <w:numId w:val="1"/>
      </w:numPr>
      <w:spacing w:before="200"/>
      <w:ind w:right="-192" w:hanging="718"/>
      <w:outlineLvl w:val="1"/>
    </w:pPr>
    <w:rPr>
      <w:rFonts w:asciiTheme="majorHAnsi" w:eastAsiaTheme="majorEastAsia" w:hAnsiTheme="majorHAnsi" w:cstheme="majorBidi"/>
      <w:b/>
      <w:bCs/>
      <w:color w:val="008100"/>
      <w:sz w:val="26"/>
      <w:szCs w:val="26"/>
    </w:rPr>
  </w:style>
  <w:style w:type="paragraph" w:styleId="Heading3">
    <w:name w:val="heading 3"/>
    <w:basedOn w:val="Normal"/>
    <w:next w:val="Normal"/>
    <w:link w:val="Heading3Char"/>
    <w:uiPriority w:val="9"/>
    <w:unhideWhenUsed/>
    <w:qFormat/>
    <w:rsid w:val="0024761E"/>
    <w:pPr>
      <w:keepNext/>
      <w:keepLines/>
      <w:numPr>
        <w:ilvl w:val="2"/>
        <w:numId w:val="1"/>
      </w:numPr>
      <w:spacing w:before="200" w:line="276" w:lineRule="auto"/>
      <w:outlineLvl w:val="2"/>
    </w:pPr>
    <w:rPr>
      <w:rFonts w:asciiTheme="majorHAnsi" w:eastAsiaTheme="majorEastAsia" w:hAnsiTheme="majorHAnsi" w:cstheme="majorBidi"/>
      <w:b/>
      <w:bCs/>
      <w:color w:val="008100"/>
      <w:szCs w:val="22"/>
    </w:rPr>
  </w:style>
  <w:style w:type="paragraph" w:styleId="Heading4">
    <w:name w:val="heading 4"/>
    <w:basedOn w:val="Normal"/>
    <w:next w:val="Normal"/>
    <w:link w:val="Heading4Char"/>
    <w:uiPriority w:val="9"/>
    <w:unhideWhenUsed/>
    <w:qFormat/>
    <w:rsid w:val="009A467D"/>
    <w:pPr>
      <w:keepNext/>
      <w:keepLines/>
      <w:numPr>
        <w:ilvl w:val="3"/>
        <w:numId w:val="1"/>
      </w:numPr>
      <w:spacing w:before="200" w:line="276" w:lineRule="auto"/>
      <w:outlineLvl w:val="3"/>
    </w:pPr>
    <w:rPr>
      <w:rFonts w:asciiTheme="majorHAnsi" w:eastAsiaTheme="majorEastAsia" w:hAnsiTheme="majorHAnsi" w:cstheme="majorBidi"/>
      <w:b/>
      <w:bCs/>
      <w:i/>
      <w:iCs/>
      <w:color w:val="7FD13B" w:themeColor="accent1"/>
      <w:szCs w:val="22"/>
    </w:rPr>
  </w:style>
  <w:style w:type="paragraph" w:styleId="Heading5">
    <w:name w:val="heading 5"/>
    <w:basedOn w:val="Normal"/>
    <w:next w:val="Normal"/>
    <w:link w:val="Heading5Char"/>
    <w:uiPriority w:val="9"/>
    <w:semiHidden/>
    <w:unhideWhenUsed/>
    <w:qFormat/>
    <w:rsid w:val="009A467D"/>
    <w:pPr>
      <w:keepNext/>
      <w:keepLines/>
      <w:numPr>
        <w:ilvl w:val="4"/>
        <w:numId w:val="1"/>
      </w:numPr>
      <w:spacing w:before="200" w:line="276" w:lineRule="auto"/>
      <w:outlineLvl w:val="4"/>
    </w:pPr>
    <w:rPr>
      <w:rFonts w:asciiTheme="majorHAnsi" w:eastAsiaTheme="majorEastAsia" w:hAnsiTheme="majorHAnsi" w:cstheme="majorBidi"/>
      <w:color w:val="3E6B19" w:themeColor="accent1" w:themeShade="7F"/>
      <w:szCs w:val="22"/>
    </w:rPr>
  </w:style>
  <w:style w:type="paragraph" w:styleId="Heading6">
    <w:name w:val="heading 6"/>
    <w:basedOn w:val="Normal"/>
    <w:next w:val="Normal"/>
    <w:link w:val="Heading6Char"/>
    <w:uiPriority w:val="9"/>
    <w:semiHidden/>
    <w:unhideWhenUsed/>
    <w:qFormat/>
    <w:rsid w:val="009A467D"/>
    <w:pPr>
      <w:keepNext/>
      <w:keepLines/>
      <w:numPr>
        <w:ilvl w:val="5"/>
        <w:numId w:val="1"/>
      </w:numPr>
      <w:spacing w:before="200" w:line="276" w:lineRule="auto"/>
      <w:outlineLvl w:val="5"/>
    </w:pPr>
    <w:rPr>
      <w:rFonts w:asciiTheme="majorHAnsi" w:eastAsiaTheme="majorEastAsia" w:hAnsiTheme="majorHAnsi" w:cstheme="majorBidi"/>
      <w:i/>
      <w:iCs/>
      <w:color w:val="3E6B19" w:themeColor="accent1" w:themeShade="7F"/>
      <w:szCs w:val="22"/>
    </w:rPr>
  </w:style>
  <w:style w:type="paragraph" w:styleId="Heading7">
    <w:name w:val="heading 7"/>
    <w:basedOn w:val="Normal"/>
    <w:next w:val="Normal"/>
    <w:link w:val="Heading7Char"/>
    <w:uiPriority w:val="9"/>
    <w:semiHidden/>
    <w:unhideWhenUsed/>
    <w:qFormat/>
    <w:rsid w:val="009A467D"/>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9A467D"/>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467D"/>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E1C"/>
    <w:rPr>
      <w:rFonts w:asciiTheme="majorHAnsi" w:eastAsiaTheme="majorEastAsia" w:hAnsiTheme="majorHAnsi" w:cstheme="majorBidi"/>
      <w:b/>
      <w:bCs/>
      <w:color w:val="008100"/>
      <w:sz w:val="28"/>
      <w:szCs w:val="28"/>
    </w:rPr>
  </w:style>
  <w:style w:type="character" w:customStyle="1" w:styleId="Heading2Char">
    <w:name w:val="Heading 2 Char"/>
    <w:basedOn w:val="DefaultParagraphFont"/>
    <w:link w:val="Heading2"/>
    <w:uiPriority w:val="9"/>
    <w:rsid w:val="00B76E1C"/>
    <w:rPr>
      <w:rFonts w:asciiTheme="majorHAnsi" w:eastAsiaTheme="majorEastAsia" w:hAnsiTheme="majorHAnsi" w:cstheme="majorBidi"/>
      <w:b/>
      <w:bCs/>
      <w:color w:val="008100"/>
      <w:sz w:val="26"/>
      <w:szCs w:val="26"/>
    </w:rPr>
  </w:style>
  <w:style w:type="character" w:customStyle="1" w:styleId="Heading3Char">
    <w:name w:val="Heading 3 Char"/>
    <w:basedOn w:val="DefaultParagraphFont"/>
    <w:link w:val="Heading3"/>
    <w:uiPriority w:val="9"/>
    <w:rsid w:val="0024761E"/>
    <w:rPr>
      <w:rFonts w:asciiTheme="majorHAnsi" w:eastAsiaTheme="majorEastAsia" w:hAnsiTheme="majorHAnsi" w:cstheme="majorBidi"/>
      <w:b/>
      <w:bCs/>
      <w:color w:val="008100"/>
    </w:rPr>
  </w:style>
  <w:style w:type="character" w:customStyle="1" w:styleId="Heading4Char">
    <w:name w:val="Heading 4 Char"/>
    <w:basedOn w:val="DefaultParagraphFont"/>
    <w:link w:val="Heading4"/>
    <w:uiPriority w:val="9"/>
    <w:rsid w:val="009A467D"/>
    <w:rPr>
      <w:rFonts w:asciiTheme="majorHAnsi" w:eastAsiaTheme="majorEastAsia" w:hAnsiTheme="majorHAnsi" w:cstheme="majorBidi"/>
      <w:b/>
      <w:bCs/>
      <w:i/>
      <w:iCs/>
      <w:color w:val="7FD13B" w:themeColor="accent1"/>
    </w:rPr>
  </w:style>
  <w:style w:type="character" w:customStyle="1" w:styleId="Heading5Char">
    <w:name w:val="Heading 5 Char"/>
    <w:basedOn w:val="DefaultParagraphFont"/>
    <w:link w:val="Heading5"/>
    <w:uiPriority w:val="9"/>
    <w:semiHidden/>
    <w:rsid w:val="009A467D"/>
    <w:rPr>
      <w:rFonts w:asciiTheme="majorHAnsi" w:eastAsiaTheme="majorEastAsia" w:hAnsiTheme="majorHAnsi" w:cstheme="majorBidi"/>
      <w:color w:val="3E6B19" w:themeColor="accent1" w:themeShade="7F"/>
    </w:rPr>
  </w:style>
  <w:style w:type="character" w:customStyle="1" w:styleId="Heading6Char">
    <w:name w:val="Heading 6 Char"/>
    <w:basedOn w:val="DefaultParagraphFont"/>
    <w:link w:val="Heading6"/>
    <w:uiPriority w:val="9"/>
    <w:semiHidden/>
    <w:rsid w:val="009A467D"/>
    <w:rPr>
      <w:rFonts w:asciiTheme="majorHAnsi" w:eastAsiaTheme="majorEastAsia" w:hAnsiTheme="majorHAnsi" w:cstheme="majorBidi"/>
      <w:i/>
      <w:iCs/>
      <w:color w:val="3E6B19" w:themeColor="accent1" w:themeShade="7F"/>
    </w:rPr>
  </w:style>
  <w:style w:type="character" w:customStyle="1" w:styleId="Heading7Char">
    <w:name w:val="Heading 7 Char"/>
    <w:basedOn w:val="DefaultParagraphFont"/>
    <w:link w:val="Heading7"/>
    <w:uiPriority w:val="9"/>
    <w:semiHidden/>
    <w:rsid w:val="009A46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46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467D"/>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9A467D"/>
    <w:pPr>
      <w:spacing w:after="0" w:line="240" w:lineRule="auto"/>
    </w:pPr>
  </w:style>
  <w:style w:type="paragraph" w:styleId="ListParagraph">
    <w:name w:val="List Paragraph"/>
    <w:basedOn w:val="Normal"/>
    <w:uiPriority w:val="34"/>
    <w:qFormat/>
    <w:rsid w:val="009A467D"/>
    <w:pPr>
      <w:spacing w:after="200" w:line="276" w:lineRule="auto"/>
      <w:ind w:left="720"/>
      <w:contextualSpacing/>
    </w:pPr>
    <w:rPr>
      <w:rFonts w:eastAsiaTheme="minorHAnsi" w:cstheme="minorBidi"/>
      <w:szCs w:val="22"/>
    </w:rPr>
  </w:style>
  <w:style w:type="paragraph" w:styleId="TOCHeading">
    <w:name w:val="TOC Heading"/>
    <w:basedOn w:val="Heading1"/>
    <w:next w:val="Normal"/>
    <w:uiPriority w:val="39"/>
    <w:semiHidden/>
    <w:unhideWhenUsed/>
    <w:qFormat/>
    <w:rsid w:val="009A467D"/>
    <w:pPr>
      <w:numPr>
        <w:numId w:val="0"/>
      </w:numPr>
      <w:outlineLvl w:val="9"/>
    </w:pPr>
    <w:rPr>
      <w:lang w:val="en-US" w:eastAsia="ja-JP"/>
    </w:rPr>
  </w:style>
  <w:style w:type="paragraph" w:styleId="Header">
    <w:name w:val="header"/>
    <w:basedOn w:val="Normal"/>
    <w:link w:val="HeaderChar"/>
    <w:uiPriority w:val="99"/>
    <w:unhideWhenUsed/>
    <w:rsid w:val="00E32BC9"/>
    <w:pPr>
      <w:tabs>
        <w:tab w:val="center" w:pos="4513"/>
        <w:tab w:val="right" w:pos="9026"/>
      </w:tabs>
    </w:pPr>
  </w:style>
  <w:style w:type="character" w:customStyle="1" w:styleId="HeaderChar">
    <w:name w:val="Header Char"/>
    <w:basedOn w:val="DefaultParagraphFont"/>
    <w:link w:val="Header"/>
    <w:uiPriority w:val="99"/>
    <w:rsid w:val="00E32BC9"/>
    <w:rPr>
      <w:rFonts w:eastAsia="Times New Roman" w:cs="Times New Roman"/>
      <w:szCs w:val="24"/>
    </w:rPr>
  </w:style>
  <w:style w:type="paragraph" w:styleId="Footer">
    <w:name w:val="footer"/>
    <w:basedOn w:val="Normal"/>
    <w:link w:val="FooterChar"/>
    <w:uiPriority w:val="99"/>
    <w:unhideWhenUsed/>
    <w:rsid w:val="00E32BC9"/>
    <w:pPr>
      <w:tabs>
        <w:tab w:val="center" w:pos="4513"/>
        <w:tab w:val="right" w:pos="9026"/>
      </w:tabs>
    </w:pPr>
  </w:style>
  <w:style w:type="character" w:customStyle="1" w:styleId="FooterChar">
    <w:name w:val="Footer Char"/>
    <w:basedOn w:val="DefaultParagraphFont"/>
    <w:link w:val="Footer"/>
    <w:uiPriority w:val="99"/>
    <w:rsid w:val="00E32BC9"/>
    <w:rPr>
      <w:rFonts w:eastAsia="Times New Roman" w:cs="Times New Roman"/>
      <w:szCs w:val="24"/>
    </w:rPr>
  </w:style>
  <w:style w:type="character" w:styleId="Hyperlink">
    <w:name w:val="Hyperlink"/>
    <w:basedOn w:val="DefaultParagraphFont"/>
    <w:uiPriority w:val="99"/>
    <w:unhideWhenUsed/>
    <w:rsid w:val="00523881"/>
    <w:rPr>
      <w:color w:val="EB8803" w:themeColor="hyperlink"/>
      <w:u w:val="single"/>
    </w:rPr>
  </w:style>
  <w:style w:type="paragraph" w:styleId="Title">
    <w:name w:val="Title"/>
    <w:basedOn w:val="Normal"/>
    <w:next w:val="Normal"/>
    <w:link w:val="TitleChar"/>
    <w:autoRedefine/>
    <w:uiPriority w:val="10"/>
    <w:qFormat/>
    <w:rsid w:val="00640D6D"/>
    <w:pPr>
      <w:pBdr>
        <w:bottom w:val="single" w:sz="8" w:space="4" w:color="008100"/>
      </w:pBdr>
      <w:spacing w:after="300" w:line="240" w:lineRule="auto"/>
      <w:contextualSpacing/>
    </w:pPr>
    <w:rPr>
      <w:rFonts w:eastAsiaTheme="majorEastAsia" w:cstheme="majorBidi"/>
      <w:spacing w:val="5"/>
      <w:kern w:val="28"/>
      <w:sz w:val="36"/>
      <w:szCs w:val="36"/>
    </w:rPr>
  </w:style>
  <w:style w:type="character" w:customStyle="1" w:styleId="TitleChar">
    <w:name w:val="Title Char"/>
    <w:basedOn w:val="DefaultParagraphFont"/>
    <w:link w:val="Title"/>
    <w:uiPriority w:val="10"/>
    <w:rsid w:val="00640D6D"/>
    <w:rPr>
      <w:rFonts w:eastAsiaTheme="majorEastAsia" w:cstheme="majorBidi"/>
      <w:spacing w:val="5"/>
      <w:kern w:val="28"/>
      <w:sz w:val="36"/>
      <w:szCs w:val="36"/>
    </w:rPr>
  </w:style>
  <w:style w:type="character" w:styleId="CommentReference">
    <w:name w:val="annotation reference"/>
    <w:basedOn w:val="DefaultParagraphFont"/>
    <w:uiPriority w:val="99"/>
    <w:semiHidden/>
    <w:unhideWhenUsed/>
    <w:rsid w:val="002677AE"/>
    <w:rPr>
      <w:sz w:val="16"/>
      <w:szCs w:val="16"/>
    </w:rPr>
  </w:style>
  <w:style w:type="paragraph" w:styleId="CommentText">
    <w:name w:val="annotation text"/>
    <w:basedOn w:val="Normal"/>
    <w:link w:val="CommentTextChar"/>
    <w:uiPriority w:val="99"/>
    <w:semiHidden/>
    <w:unhideWhenUsed/>
    <w:rsid w:val="002677AE"/>
    <w:rPr>
      <w:sz w:val="20"/>
      <w:szCs w:val="20"/>
    </w:rPr>
  </w:style>
  <w:style w:type="character" w:customStyle="1" w:styleId="CommentTextChar">
    <w:name w:val="Comment Text Char"/>
    <w:basedOn w:val="DefaultParagraphFont"/>
    <w:link w:val="CommentText"/>
    <w:uiPriority w:val="99"/>
    <w:semiHidden/>
    <w:rsid w:val="002677A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77AE"/>
    <w:rPr>
      <w:b/>
      <w:bCs/>
    </w:rPr>
  </w:style>
  <w:style w:type="character" w:customStyle="1" w:styleId="CommentSubjectChar">
    <w:name w:val="Comment Subject Char"/>
    <w:basedOn w:val="CommentTextChar"/>
    <w:link w:val="CommentSubject"/>
    <w:uiPriority w:val="99"/>
    <w:semiHidden/>
    <w:rsid w:val="002677AE"/>
    <w:rPr>
      <w:rFonts w:eastAsia="Times New Roman" w:cs="Times New Roman"/>
      <w:b/>
      <w:bCs/>
      <w:sz w:val="20"/>
      <w:szCs w:val="20"/>
    </w:rPr>
  </w:style>
  <w:style w:type="paragraph" w:styleId="BalloonText">
    <w:name w:val="Balloon Text"/>
    <w:basedOn w:val="Normal"/>
    <w:link w:val="BalloonTextChar"/>
    <w:uiPriority w:val="99"/>
    <w:semiHidden/>
    <w:unhideWhenUsed/>
    <w:rsid w:val="002677AE"/>
    <w:rPr>
      <w:rFonts w:ascii="Tahoma" w:hAnsi="Tahoma" w:cs="Tahoma"/>
      <w:sz w:val="16"/>
      <w:szCs w:val="16"/>
    </w:rPr>
  </w:style>
  <w:style w:type="character" w:customStyle="1" w:styleId="BalloonTextChar">
    <w:name w:val="Balloon Text Char"/>
    <w:basedOn w:val="DefaultParagraphFont"/>
    <w:link w:val="BalloonText"/>
    <w:uiPriority w:val="99"/>
    <w:semiHidden/>
    <w:rsid w:val="002677AE"/>
    <w:rPr>
      <w:rFonts w:ascii="Tahoma" w:eastAsia="Times New Roman" w:hAnsi="Tahoma" w:cs="Tahoma"/>
      <w:sz w:val="16"/>
      <w:szCs w:val="16"/>
    </w:rPr>
  </w:style>
  <w:style w:type="paragraph" w:styleId="Subtitle">
    <w:name w:val="Subtitle"/>
    <w:basedOn w:val="Normal"/>
    <w:next w:val="Normal"/>
    <w:link w:val="SubtitleChar"/>
    <w:uiPriority w:val="11"/>
    <w:qFormat/>
    <w:rsid w:val="0024761E"/>
    <w:pPr>
      <w:numPr>
        <w:ilvl w:val="1"/>
      </w:numPr>
    </w:pPr>
    <w:rPr>
      <w:rFonts w:asciiTheme="majorHAnsi" w:eastAsiaTheme="majorEastAsia" w:hAnsiTheme="majorHAnsi" w:cstheme="majorBidi"/>
      <w:i/>
      <w:iCs/>
      <w:color w:val="008100"/>
      <w:spacing w:val="15"/>
      <w:sz w:val="24"/>
    </w:rPr>
  </w:style>
  <w:style w:type="character" w:customStyle="1" w:styleId="SubtitleChar">
    <w:name w:val="Subtitle Char"/>
    <w:basedOn w:val="DefaultParagraphFont"/>
    <w:link w:val="Subtitle"/>
    <w:uiPriority w:val="11"/>
    <w:rsid w:val="0024761E"/>
    <w:rPr>
      <w:rFonts w:asciiTheme="majorHAnsi" w:eastAsiaTheme="majorEastAsia" w:hAnsiTheme="majorHAnsi" w:cstheme="majorBidi"/>
      <w:i/>
      <w:iCs/>
      <w:color w:val="008100"/>
      <w:spacing w:val="15"/>
      <w:sz w:val="24"/>
      <w:szCs w:val="24"/>
    </w:rPr>
  </w:style>
  <w:style w:type="character" w:styleId="FollowedHyperlink">
    <w:name w:val="FollowedHyperlink"/>
    <w:basedOn w:val="DefaultParagraphFont"/>
    <w:uiPriority w:val="99"/>
    <w:semiHidden/>
    <w:unhideWhenUsed/>
    <w:rsid w:val="00990240"/>
    <w:rPr>
      <w:color w:val="5F7791" w:themeColor="followedHyperlink"/>
      <w:u w:val="single"/>
    </w:rPr>
  </w:style>
  <w:style w:type="paragraph" w:styleId="TOC1">
    <w:name w:val="toc 1"/>
    <w:basedOn w:val="Normal"/>
    <w:next w:val="Normal"/>
    <w:autoRedefine/>
    <w:uiPriority w:val="39"/>
    <w:unhideWhenUsed/>
    <w:rsid w:val="00640D6D"/>
    <w:pPr>
      <w:spacing w:after="100"/>
    </w:pPr>
  </w:style>
  <w:style w:type="paragraph" w:styleId="TOC2">
    <w:name w:val="toc 2"/>
    <w:basedOn w:val="Normal"/>
    <w:next w:val="Normal"/>
    <w:autoRedefine/>
    <w:uiPriority w:val="39"/>
    <w:unhideWhenUsed/>
    <w:rsid w:val="00640D6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s://www.gov.uk/statutory-sick-pay" TargetMode="External"/><Relationship Id="rId13" Type="http://schemas.openxmlformats.org/officeDocument/2006/relationships/hyperlink" Target="mailto:dorset@ectcharity.co.uk"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A4561F55A92E41AAB4D096844F6191" ma:contentTypeVersion="4" ma:contentTypeDescription="Create a new document." ma:contentTypeScope="" ma:versionID="09ca489bcc6db127174aca15393e6e0e">
  <xsd:schema xmlns:xsd="http://www.w3.org/2001/XMLSchema" xmlns:xs="http://www.w3.org/2001/XMLSchema" xmlns:p="http://schemas.microsoft.com/office/2006/metadata/properties" xmlns:ns2="2284fe28-0fea-4422-9b2e-c18c59f7bee9" targetNamespace="http://schemas.microsoft.com/office/2006/metadata/properties" ma:root="true" ma:fieldsID="6b255858d82dd5ed774386b4672883a1" ns2:_="">
    <xsd:import namespace="2284fe28-0fea-4422-9b2e-c18c59f7bee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4fe28-0fea-4422-9b2e-c18c59f7be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BC545-A662-4F69-A1A5-0161AEBEE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4fe28-0fea-4422-9b2e-c18c59f7b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71C886-ED48-43D9-8D50-FB0B5A778D9F}">
  <ds:schemaRefs>
    <ds:schemaRef ds:uri="http://schemas.microsoft.com/sharepoint/v3/contenttype/forms"/>
  </ds:schemaRefs>
</ds:datastoreItem>
</file>

<file path=customXml/itemProps3.xml><?xml version="1.0" encoding="utf-8"?>
<ds:datastoreItem xmlns:ds="http://schemas.openxmlformats.org/officeDocument/2006/customXml" ds:itemID="{843118CA-7DDF-40BA-BC02-6783D5E55A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B705C0-A28A-1944-A201-2EE8758D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1569</Words>
  <Characters>8948</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Murray-Lyon</dc:creator>
  <cp:lastModifiedBy>Caroline Murray-Lyon</cp:lastModifiedBy>
  <cp:revision>2</cp:revision>
  <cp:lastPrinted>2016-03-22T17:24:00Z</cp:lastPrinted>
  <dcterms:created xsi:type="dcterms:W3CDTF">2017-03-13T22:01:00Z</dcterms:created>
  <dcterms:modified xsi:type="dcterms:W3CDTF">2017-03-13T22:01:00Z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0x010100CAA4561F55A92E41AAB4D096844F6191</vt:lpwstr>
  </property>
</Properties>
</file>